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C90D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293">
        <w:rPr>
          <w:noProof/>
          <w:sz w:val="22"/>
          <w:szCs w:val="22"/>
          <w:lang w:eastAsia="uk-UA"/>
        </w:rPr>
        <w:drawing>
          <wp:inline distT="0" distB="0" distL="0" distR="0" wp14:anchorId="785F8381" wp14:editId="0344ECF8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BBE8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149985C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0F66DC8A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82748CF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62133A0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2C62F82" w14:textId="2EE5D727" w:rsidR="00530375" w:rsidRPr="003C6A9B" w:rsidRDefault="00A91E64" w:rsidP="00530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66AFF" w:rsidRPr="003C6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375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530375" w:rsidRPr="00E44293">
        <w:rPr>
          <w:rFonts w:ascii="Times New Roman" w:hAnsi="Times New Roman" w:cs="Times New Roman"/>
          <w:sz w:val="28"/>
          <w:szCs w:val="28"/>
        </w:rPr>
        <w:t xml:space="preserve">2025року        </w:t>
      </w:r>
      <w:r w:rsidR="00530375">
        <w:rPr>
          <w:rFonts w:ascii="Times New Roman" w:hAnsi="Times New Roman" w:cs="Times New Roman"/>
          <w:sz w:val="28"/>
          <w:szCs w:val="28"/>
        </w:rPr>
        <w:t xml:space="preserve">        </w:t>
      </w:r>
      <w:r w:rsidR="00530375" w:rsidRPr="00E44293">
        <w:rPr>
          <w:rFonts w:ascii="Times New Roman" w:hAnsi="Times New Roman" w:cs="Times New Roman"/>
          <w:sz w:val="28"/>
          <w:szCs w:val="28"/>
        </w:rPr>
        <w:t xml:space="preserve"> м. Погребище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</w:p>
    <w:p w14:paraId="58195269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7B6B39" w14:textId="71EFFA1D" w:rsidR="00530375" w:rsidRPr="00E44293" w:rsidRDefault="00530375" w:rsidP="00530375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81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3FCD44D2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40D60155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FDF9EF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666A40C8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441558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6FF39EE4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238D6E" w14:textId="19DCB362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Скликати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81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чергову сесію Погребищенської міської ради 8 скликання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66AFF" w:rsidRPr="00166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жовтня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10.00 у великій залі засідань міської ради.</w:t>
      </w:r>
    </w:p>
    <w:p w14:paraId="1EF5B7DD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9B5959" w14:textId="45BF89CF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Затвердити орієнтовний порядок денний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81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09BF90CA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22469D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5EFBB579" w14:textId="77777777" w:rsidR="00530375" w:rsidRPr="00E44293" w:rsidRDefault="00530375" w:rsidP="00530375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796DC4E3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На пленарне засідання запрошуються депутати міської ради, заступники міського голови,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старости старостинських округів,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представники засобів масової інформації.</w:t>
      </w:r>
    </w:p>
    <w:p w14:paraId="032721D1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491164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012CE13B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C94BE2" w14:textId="77777777" w:rsidR="00530375" w:rsidRPr="00E44293" w:rsidRDefault="00530375" w:rsidP="0053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Контроль за виконанням цього розпорядження покласти на секретаря міської ради Шафранського П.П.</w:t>
      </w:r>
    </w:p>
    <w:p w14:paraId="1270E077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5FFF86" w14:textId="77777777" w:rsidR="00530375" w:rsidRPr="00E44293" w:rsidRDefault="00530375" w:rsidP="005303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19F960" w14:textId="77777777" w:rsidR="00297380" w:rsidRDefault="00530375" w:rsidP="00530375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70DA820B" w14:textId="3D7BCAA5" w:rsidR="00530375" w:rsidRPr="00E44293" w:rsidRDefault="00530375" w:rsidP="00530375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9BBD7B3" w14:textId="6C80C51E" w:rsidR="00530375" w:rsidRPr="00E44293" w:rsidRDefault="00530375" w:rsidP="00297380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 голова                                                          Сергій ВОЛИНСЬКИЙ</w:t>
      </w:r>
    </w:p>
    <w:p w14:paraId="064E94EB" w14:textId="77777777" w:rsidR="00530375" w:rsidRPr="00E44293" w:rsidRDefault="00530375" w:rsidP="0053037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B3B944" w14:textId="77777777" w:rsidR="00530375" w:rsidRPr="00E44293" w:rsidRDefault="00530375" w:rsidP="0053037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D71A86" w14:textId="77777777" w:rsidR="00530375" w:rsidRPr="00E44293" w:rsidRDefault="00530375" w:rsidP="0053037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1890E" w14:textId="77777777" w:rsidR="00530375" w:rsidRPr="00E44293" w:rsidRDefault="00530375" w:rsidP="005303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93BA07" w14:textId="77777777" w:rsidR="00530375" w:rsidRPr="00E44293" w:rsidRDefault="00530375" w:rsidP="00530375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544D25" w14:textId="77777777" w:rsidR="00530375" w:rsidRPr="00E44293" w:rsidRDefault="00530375" w:rsidP="00530375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0C0FB" w14:textId="6129C9F3" w:rsidR="00530375" w:rsidRPr="00E44293" w:rsidRDefault="00530375" w:rsidP="00530375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297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ЗАТВЕРДЖЕНО</w:t>
      </w:r>
    </w:p>
    <w:p w14:paraId="05A84064" w14:textId="77777777" w:rsidR="00530375" w:rsidRPr="00E44293" w:rsidRDefault="00530375" w:rsidP="00530375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2BB02B0" w14:textId="4341317D" w:rsidR="00530375" w:rsidRPr="00C7259A" w:rsidRDefault="00530375" w:rsidP="00530375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91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жовтня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91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101</w:t>
      </w:r>
    </w:p>
    <w:p w14:paraId="7B62E2EA" w14:textId="77777777" w:rsidR="00530375" w:rsidRPr="00E44293" w:rsidRDefault="00530375" w:rsidP="00530375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A82811" w14:textId="77777777" w:rsidR="00530375" w:rsidRPr="00E44293" w:rsidRDefault="00530375" w:rsidP="00530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Орієнтовний порядок денний</w:t>
      </w:r>
    </w:p>
    <w:p w14:paraId="1D15CDCC" w14:textId="56B78A4E" w:rsidR="00530375" w:rsidRPr="00530375" w:rsidRDefault="00530375" w:rsidP="00530375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позачергової сесії Погребищенської міської ради 8 скликання</w:t>
      </w:r>
    </w:p>
    <w:p w14:paraId="6884D8BC" w14:textId="317A6748" w:rsidR="00530375" w:rsidRDefault="00166AFF" w:rsidP="005303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21 </w:t>
      </w:r>
      <w:r w:rsidR="00530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жовт</w:t>
      </w:r>
      <w:r w:rsidR="00530375" w:rsidRPr="00530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ня 2025 року.</w:t>
      </w:r>
    </w:p>
    <w:p w14:paraId="6F65F017" w14:textId="77777777" w:rsidR="00530375" w:rsidRPr="00530375" w:rsidRDefault="00530375" w:rsidP="005303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250DCF" w14:textId="77777777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хід виконання  Програми місцевих стимулів для медичних працівників Погребищенської міської територіальної громади на 2024-2026 роки за 2024 рік.</w:t>
      </w:r>
    </w:p>
    <w:p w14:paraId="718FB2C9" w14:textId="77777777" w:rsid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6362F">
        <w:rPr>
          <w:i/>
          <w:iCs/>
          <w:color w:val="000000"/>
          <w:sz w:val="28"/>
          <w:szCs w:val="28"/>
        </w:rPr>
        <w:t>Доповідає: Олексієнко Олег Володимирович – директор КП «Погребищенський центральна лікарня»  Погребищенської міської ради.</w:t>
      </w:r>
    </w:p>
    <w:p w14:paraId="30CABB23" w14:textId="77777777" w:rsidR="0026362F" w:rsidRP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</w:p>
    <w:p w14:paraId="6C79F9C4" w14:textId="77777777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хід виконання Програми розвитку вторинної медичної допомоги жителям Погребищенської міської територіальної громади на 2024-2026 роки за 2024 рік.</w:t>
      </w:r>
    </w:p>
    <w:p w14:paraId="1E6FBC0E" w14:textId="77777777" w:rsid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26362F">
        <w:rPr>
          <w:i/>
          <w:iCs/>
          <w:color w:val="000000"/>
          <w:sz w:val="28"/>
          <w:szCs w:val="28"/>
        </w:rPr>
        <w:t>Доповідає: Олексієнко Олег Володимирович – директор КП «Погребищенський центральна лікарня»  Погребищенської міської ради.</w:t>
      </w:r>
    </w:p>
    <w:p w14:paraId="3F8E35A2" w14:textId="77777777" w:rsid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</w:p>
    <w:p w14:paraId="65A093DA" w14:textId="36491F22" w:rsidR="0026362F" w:rsidRDefault="0026362F" w:rsidP="0026362F">
      <w:pPr>
        <w:pStyle w:val="docdata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хід виконання Програми енергозбереження, енергоефективності та раціонального використання паливно - енергетичних ресурсів у Погребищенській міській територіальній громаді на 2022-2025 роки за 2024 рік.</w:t>
      </w:r>
    </w:p>
    <w:p w14:paraId="5C54F420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22658F9" w14:textId="77777777" w:rsidR="0026362F" w:rsidRP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</w:rPr>
      </w:pPr>
    </w:p>
    <w:p w14:paraId="54303122" w14:textId="77777777" w:rsidR="0026362F" w:rsidRDefault="0026362F" w:rsidP="0026362F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362F">
        <w:rPr>
          <w:i/>
          <w:iCs/>
        </w:rPr>
        <w:t> </w:t>
      </w:r>
      <w:r w:rsidRPr="0026362F">
        <w:rPr>
          <w:color w:val="000000"/>
          <w:sz w:val="28"/>
          <w:szCs w:val="28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роки.</w:t>
      </w:r>
    </w:p>
    <w:p w14:paraId="57D9B5AC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679106A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</w:p>
    <w:p w14:paraId="3F340101" w14:textId="7FBC59A6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 </w:t>
      </w:r>
      <w:r w:rsidRPr="0026362F">
        <w:rPr>
          <w:color w:val="000000"/>
          <w:sz w:val="28"/>
          <w:szCs w:val="28"/>
        </w:rPr>
        <w:t>Про внесення та затвердження змін до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роки.</w:t>
      </w:r>
    </w:p>
    <w:p w14:paraId="491763A5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3D4E2D2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</w:p>
    <w:p w14:paraId="68D5A685" w14:textId="2E0AC4A7" w:rsidR="0026362F" w:rsidRDefault="0026362F" w:rsidP="0026362F">
      <w:pPr>
        <w:pStyle w:val="docdata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включення нерухомого комунального майна до Переліку першого типу. </w:t>
      </w:r>
    </w:p>
    <w:p w14:paraId="67622F06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</w:t>
      </w:r>
      <w:r w:rsidRPr="0026362F">
        <w:rPr>
          <w:i/>
          <w:iCs/>
          <w:color w:val="000000"/>
          <w:sz w:val="28"/>
          <w:szCs w:val="28"/>
        </w:rPr>
        <w:lastRenderedPageBreak/>
        <w:t>головний архітектор Погребищенської міської ради.</w:t>
      </w:r>
    </w:p>
    <w:p w14:paraId="5B2C9513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</w:p>
    <w:p w14:paraId="0C87531A" w14:textId="07D388C0" w:rsidR="0026362F" w:rsidRDefault="0026362F" w:rsidP="0026362F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 </w:t>
      </w:r>
      <w:r w:rsidRPr="0026362F">
        <w:rPr>
          <w:color w:val="000000"/>
          <w:sz w:val="28"/>
          <w:szCs w:val="28"/>
        </w:rPr>
        <w:t>Про затвердження звіту про експертну</w:t>
      </w:r>
      <w:r>
        <w:rPr>
          <w:color w:val="000000"/>
          <w:sz w:val="28"/>
          <w:szCs w:val="28"/>
        </w:rPr>
        <w:t xml:space="preserve"> г</w:t>
      </w:r>
      <w:r w:rsidRPr="0026362F">
        <w:rPr>
          <w:color w:val="000000"/>
          <w:sz w:val="28"/>
          <w:szCs w:val="28"/>
        </w:rPr>
        <w:t>рошову</w:t>
      </w:r>
      <w:r>
        <w:rPr>
          <w:color w:val="000000"/>
          <w:sz w:val="28"/>
          <w:szCs w:val="28"/>
        </w:rPr>
        <w:t xml:space="preserve"> </w:t>
      </w:r>
      <w:r w:rsidRPr="0026362F">
        <w:rPr>
          <w:color w:val="000000"/>
          <w:sz w:val="28"/>
          <w:szCs w:val="28"/>
        </w:rPr>
        <w:t>оцінку</w:t>
      </w:r>
      <w:r>
        <w:rPr>
          <w:color w:val="000000"/>
          <w:sz w:val="28"/>
          <w:szCs w:val="28"/>
        </w:rPr>
        <w:t xml:space="preserve"> </w:t>
      </w:r>
      <w:r w:rsidRPr="0026362F">
        <w:rPr>
          <w:color w:val="000000"/>
          <w:sz w:val="28"/>
          <w:szCs w:val="28"/>
        </w:rPr>
        <w:t>об’єкта</w:t>
      </w:r>
      <w:r>
        <w:rPr>
          <w:color w:val="000000"/>
          <w:sz w:val="28"/>
          <w:szCs w:val="28"/>
        </w:rPr>
        <w:t xml:space="preserve"> </w:t>
      </w:r>
      <w:r w:rsidRPr="0026362F">
        <w:rPr>
          <w:color w:val="000000"/>
          <w:sz w:val="28"/>
          <w:szCs w:val="28"/>
        </w:rPr>
        <w:t>нерухомого</w:t>
      </w:r>
      <w:r>
        <w:rPr>
          <w:color w:val="000000"/>
          <w:sz w:val="28"/>
          <w:szCs w:val="28"/>
        </w:rPr>
        <w:t xml:space="preserve"> </w:t>
      </w:r>
      <w:r w:rsidRPr="0026362F">
        <w:rPr>
          <w:color w:val="000000"/>
          <w:sz w:val="28"/>
          <w:szCs w:val="28"/>
        </w:rPr>
        <w:t>майна.</w:t>
      </w:r>
    </w:p>
    <w:p w14:paraId="3E8BD5BA" w14:textId="77777777" w:rsid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61B7CE5" w14:textId="77777777" w:rsidR="0026362F" w:rsidRP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</w:rPr>
      </w:pPr>
    </w:p>
    <w:p w14:paraId="6E98D97B" w14:textId="3D876576" w:rsidR="00236026" w:rsidRDefault="00236026" w:rsidP="00236026">
      <w:pPr>
        <w:pStyle w:val="docdata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найменування місцевості.</w:t>
      </w:r>
    </w:p>
    <w:p w14:paraId="78DC478E" w14:textId="77777777" w:rsidR="00236026" w:rsidRDefault="00236026" w:rsidP="00236026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236026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CF2A01D" w14:textId="77777777" w:rsidR="00236026" w:rsidRPr="00236026" w:rsidRDefault="00236026" w:rsidP="00236026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</w:rPr>
      </w:pPr>
    </w:p>
    <w:p w14:paraId="4E072C33" w14:textId="50A2EBA9" w:rsidR="0026362F" w:rsidRDefault="0026362F" w:rsidP="0026362F">
      <w:pPr>
        <w:pStyle w:val="docdata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внесення та затвердження змін до Програми розвитку інформаційного простору Погребищенської міської територіальної громади на 2021-2025 роки.</w:t>
      </w:r>
    </w:p>
    <w:p w14:paraId="0437768D" w14:textId="77777777" w:rsidR="0026362F" w:rsidRP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  <w:r>
        <w:rPr>
          <w:color w:val="000000"/>
          <w:sz w:val="28"/>
          <w:szCs w:val="28"/>
        </w:rPr>
        <w:t xml:space="preserve"> </w:t>
      </w:r>
      <w:r w:rsidRPr="0026362F">
        <w:rPr>
          <w:i/>
          <w:iCs/>
          <w:color w:val="000000"/>
          <w:sz w:val="28"/>
          <w:szCs w:val="28"/>
        </w:rPr>
        <w:t>Доповідає: Красноштан Алла Олександрівна – начальник відділу організаційної та інформаційної роботи апарату Погребищенської міської ради та її виконавчого комітету.</w:t>
      </w:r>
    </w:p>
    <w:p w14:paraId="0AB34D8C" w14:textId="77777777" w:rsidR="0026362F" w:rsidRPr="0026362F" w:rsidRDefault="0026362F" w:rsidP="0026362F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</w:rPr>
      </w:pPr>
    </w:p>
    <w:p w14:paraId="016FE864" w14:textId="0B877F11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роки.</w:t>
      </w:r>
    </w:p>
    <w:p w14:paraId="3D32F362" w14:textId="43C66E5D" w:rsidR="0026362F" w:rsidRDefault="0026362F" w:rsidP="0026362F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 xml:space="preserve"> 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20CA5908" w14:textId="77777777" w:rsidR="0026362F" w:rsidRDefault="0026362F" w:rsidP="0026362F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</w:p>
    <w:p w14:paraId="7D5E7D41" w14:textId="3915B159" w:rsidR="0026362F" w:rsidRPr="0026362F" w:rsidRDefault="0026362F" w:rsidP="0026362F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6362F">
        <w:rPr>
          <w:color w:val="000000"/>
          <w:sz w:val="28"/>
          <w:szCs w:val="28"/>
        </w:rPr>
        <w:t>Про прийняття майна у комунальну власність</w:t>
      </w:r>
      <w:r w:rsidRPr="0026362F">
        <w:rPr>
          <w:bCs/>
          <w:sz w:val="28"/>
          <w:szCs w:val="28"/>
          <w:lang w:eastAsia="ru-RU"/>
        </w:rPr>
        <w:t xml:space="preserve"> Погребищенської міської ради</w:t>
      </w:r>
    </w:p>
    <w:p w14:paraId="2CF82159" w14:textId="09083DA3" w:rsidR="0026362F" w:rsidRDefault="0026362F" w:rsidP="0026362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Доповідає: Семчук Лариса</w:t>
      </w:r>
      <w:r w:rsidR="00F77F9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530375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Юріївна – директор КУ «Центр соціальних служб Погребищенської міської ради»</w:t>
      </w:r>
    </w:p>
    <w:p w14:paraId="64AAB984" w14:textId="77777777" w:rsidR="0026362F" w:rsidRPr="0026362F" w:rsidRDefault="0026362F" w:rsidP="0026362F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</w:rPr>
      </w:pPr>
    </w:p>
    <w:p w14:paraId="08B8D407" w14:textId="505C043C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  <w:tab w:val="left" w:pos="6946"/>
        </w:tabs>
        <w:spacing w:before="0" w:beforeAutospacing="0" w:after="0" w:afterAutospacing="0"/>
        <w:ind w:left="0" w:firstLine="709"/>
        <w:jc w:val="both"/>
      </w:pPr>
      <w:r>
        <w:t> </w:t>
      </w:r>
      <w:r w:rsidRPr="0026362F">
        <w:rPr>
          <w:color w:val="000000"/>
          <w:sz w:val="28"/>
          <w:szCs w:val="28"/>
        </w:rPr>
        <w:t>Про виконання бюджету Погребищенської міської територіальної громади за 9 місяців 2025 року.</w:t>
      </w:r>
    </w:p>
    <w:p w14:paraId="0662F363" w14:textId="77777777" w:rsid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</w:p>
    <w:p w14:paraId="029B3CA6" w14:textId="77777777" w:rsidR="0026362F" w:rsidRP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</w:p>
    <w:p w14:paraId="2979B748" w14:textId="5E6F3D6B" w:rsidR="0026362F" w:rsidRDefault="0026362F" w:rsidP="0026362F">
      <w:pPr>
        <w:pStyle w:val="ae"/>
        <w:numPr>
          <w:ilvl w:val="0"/>
          <w:numId w:val="5"/>
        </w:numPr>
        <w:tabs>
          <w:tab w:val="left" w:pos="1134"/>
          <w:tab w:val="left" w:pos="6946"/>
        </w:tabs>
        <w:spacing w:before="0" w:beforeAutospacing="0" w:after="0" w:afterAutospacing="0"/>
        <w:ind w:left="0" w:firstLine="709"/>
        <w:jc w:val="both"/>
      </w:pPr>
      <w:r>
        <w:t> </w:t>
      </w:r>
      <w:r w:rsidRPr="0026362F">
        <w:rPr>
          <w:color w:val="000000"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11D1DD07" w14:textId="77777777" w:rsid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</w:p>
    <w:p w14:paraId="60B72D3C" w14:textId="77777777" w:rsidR="0026362F" w:rsidRPr="0026362F" w:rsidRDefault="0026362F" w:rsidP="0026362F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</w:p>
    <w:p w14:paraId="6B610AE0" w14:textId="77777777" w:rsidR="00AE6AD1" w:rsidRDefault="00AE6AD1" w:rsidP="00AE6AD1">
      <w:pPr>
        <w:pStyle w:val="docdat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Про передачу коштів субвенції з бюджету Погребищенської міської територіальної громади обласному бюджету». </w:t>
      </w:r>
    </w:p>
    <w:p w14:paraId="04EB2798" w14:textId="1247B93A" w:rsidR="00AE6AD1" w:rsidRPr="00AE6AD1" w:rsidRDefault="00AE6AD1" w:rsidP="00AE6AD1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  <w:r w:rsidRPr="00AE6AD1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</w:p>
    <w:p w14:paraId="20F1EB75" w14:textId="77777777" w:rsidR="00AE6AD1" w:rsidRPr="00AE6AD1" w:rsidRDefault="00AE6AD1" w:rsidP="00AE6AD1">
      <w:pPr>
        <w:pStyle w:val="docdata"/>
        <w:tabs>
          <w:tab w:val="left" w:pos="1134"/>
          <w:tab w:val="left" w:pos="6946"/>
        </w:tabs>
        <w:spacing w:before="0" w:beforeAutospacing="0" w:after="0" w:afterAutospacing="0"/>
        <w:ind w:left="709"/>
        <w:jc w:val="both"/>
      </w:pPr>
    </w:p>
    <w:p w14:paraId="5F7669C8" w14:textId="243F06BB" w:rsidR="00C7259A" w:rsidRDefault="00C7259A" w:rsidP="00C7259A">
      <w:pPr>
        <w:pStyle w:val="docdata"/>
        <w:numPr>
          <w:ilvl w:val="0"/>
          <w:numId w:val="5"/>
        </w:numPr>
        <w:tabs>
          <w:tab w:val="left" w:pos="1134"/>
          <w:tab w:val="left" w:pos="6946"/>
        </w:tabs>
        <w:spacing w:before="0" w:beforeAutospacing="0" w:after="0" w:afterAutospacing="0"/>
        <w:ind w:left="0" w:firstLine="709"/>
        <w:jc w:val="both"/>
      </w:pPr>
      <w:bookmarkStart w:id="1" w:name="_Hlk210892495"/>
      <w:r>
        <w:rPr>
          <w:color w:val="000000"/>
          <w:sz w:val="28"/>
          <w:szCs w:val="28"/>
        </w:rPr>
        <w:t>Про внесення змін до рішення 71 сесії Погребищенської міської ради 8 скликання від 27 березня 2025 року №234.</w:t>
      </w:r>
    </w:p>
    <w:p w14:paraId="387452A3" w14:textId="77777777" w:rsidR="00236026" w:rsidRDefault="00C7259A" w:rsidP="0023602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6362F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  <w:bookmarkEnd w:id="1"/>
    </w:p>
    <w:p w14:paraId="61EB18CA" w14:textId="77777777" w:rsidR="00236026" w:rsidRDefault="00236026" w:rsidP="0023602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</w:p>
    <w:p w14:paraId="16997256" w14:textId="5538B2B4" w:rsidR="00236026" w:rsidRDefault="00236026" w:rsidP="00236026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Про внесення змін до окремих рішень 80 сесії Погребищенської міської ради.</w:t>
      </w:r>
    </w:p>
    <w:p w14:paraId="007207E9" w14:textId="77777777" w:rsidR="00236026" w:rsidRDefault="00236026" w:rsidP="0023602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E37B0" w:rsidRPr="0026362F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</w:p>
    <w:p w14:paraId="50B20E58" w14:textId="77777777" w:rsidR="00236026" w:rsidRDefault="00236026" w:rsidP="0023602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</w:p>
    <w:p w14:paraId="61950691" w14:textId="121389FF" w:rsidR="00236026" w:rsidRDefault="00236026" w:rsidP="00236026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6362F">
        <w:rPr>
          <w:color w:val="000000"/>
          <w:sz w:val="28"/>
          <w:szCs w:val="28"/>
        </w:rPr>
        <w:t xml:space="preserve">Про внесення змін до бюджету Погребищенської міської територіальної громади на 2025 рік (код бюджету 02563000000). </w:t>
      </w:r>
    </w:p>
    <w:p w14:paraId="2D29D2DA" w14:textId="77777777" w:rsidR="00236026" w:rsidRDefault="00236026" w:rsidP="0023602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26362F">
        <w:rPr>
          <w:i/>
          <w:iCs/>
          <w:color w:val="000000"/>
          <w:sz w:val="28"/>
          <w:szCs w:val="28"/>
        </w:rPr>
        <w:t xml:space="preserve">Доповідає: Недошовенко Олександр Володимирович – начальник фінансового управління Погребищенської міської ради. </w:t>
      </w:r>
    </w:p>
    <w:p w14:paraId="16E2EDB1" w14:textId="77777777" w:rsidR="00FE37B0" w:rsidRDefault="00FE37B0" w:rsidP="00FE37B0">
      <w:pPr>
        <w:pStyle w:val="a9"/>
        <w:tabs>
          <w:tab w:val="left" w:pos="993"/>
          <w:tab w:val="left" w:pos="1134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2674A6" w14:textId="6DBF150A" w:rsidR="00530375" w:rsidRPr="00236026" w:rsidRDefault="00530375" w:rsidP="00A91E64">
      <w:pPr>
        <w:pStyle w:val="a9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360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М. І.</w:t>
      </w:r>
    </w:p>
    <w:p w14:paraId="5968107F" w14:textId="77777777" w:rsid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Вербіцької Н. І. </w:t>
      </w:r>
    </w:p>
    <w:p w14:paraId="1255DBAD" w14:textId="596D83D9" w:rsidR="00530375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Верпахівському Ю. Л.</w:t>
      </w:r>
    </w:p>
    <w:p w14:paraId="5C39154C" w14:textId="77777777" w:rsid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Гармідер Г. В. </w:t>
      </w:r>
    </w:p>
    <w:p w14:paraId="02D92763" w14:textId="3F0920B8" w:rsidR="00530375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Гуменюку П. І.</w:t>
      </w:r>
    </w:p>
    <w:p w14:paraId="5FC8A288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2BB28FB1" w14:textId="77777777" w:rsidR="003C6A9B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Дигас Г. І.</w:t>
      </w:r>
      <w:r w:rsidR="003C6A9B" w:rsidRPr="003C6A9B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 </w:t>
      </w:r>
    </w:p>
    <w:p w14:paraId="7019D0BC" w14:textId="0E2963A3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затвердження технічної документації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із землеустрою щодо 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становлення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(відновлення)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меж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земельної ділянки в натурі (на місцевості) та передачу земельної ділянки у власність гр.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Дмитрук Ю. Б.</w:t>
      </w:r>
    </w:p>
    <w:p w14:paraId="1933E1BC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Єщжановій К. С.</w:t>
      </w:r>
    </w:p>
    <w:p w14:paraId="7667A1A4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Жеребець Т. Г.</w:t>
      </w:r>
    </w:p>
    <w:p w14:paraId="00B10133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Істратій О. В.</w:t>
      </w:r>
    </w:p>
    <w:p w14:paraId="4148A54F" w14:textId="77777777" w:rsidR="003C6A9B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Кириченку Ю. В.</w:t>
      </w:r>
      <w:r w:rsidR="003C6A9B" w:rsidRPr="003C6A9B">
        <w:t xml:space="preserve"> </w:t>
      </w:r>
    </w:p>
    <w:p w14:paraId="2187B54E" w14:textId="5CEB131A" w:rsidR="00530375" w:rsidRPr="00530375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гр. Ковальчуку О. П.</w:t>
      </w:r>
    </w:p>
    <w:p w14:paraId="6E433884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Колодрівській К. Ф.</w:t>
      </w:r>
    </w:p>
    <w:p w14:paraId="23DC1ABA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Крук Л. А.</w:t>
      </w:r>
    </w:p>
    <w:p w14:paraId="4DFA09B1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Левченку М. А.</w:t>
      </w:r>
    </w:p>
    <w:p w14:paraId="0CCD9AF5" w14:textId="77777777" w:rsidR="003C6A9B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Максименку М. І.</w:t>
      </w:r>
      <w:r w:rsidR="003C6A9B" w:rsidRPr="003C6A9B">
        <w:t xml:space="preserve"> </w:t>
      </w:r>
    </w:p>
    <w:p w14:paraId="0C52A704" w14:textId="62EA3DC8" w:rsidR="00530375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Олійник М. А.</w:t>
      </w:r>
    </w:p>
    <w:p w14:paraId="264951D9" w14:textId="478C9DFC" w:rsidR="003C6A9B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Панасюк Г. К.</w:t>
      </w:r>
      <w:r w:rsidR="003C6A9B" w:rsidRPr="003C6A9B">
        <w:t xml:space="preserve"> </w:t>
      </w:r>
      <w:r w:rsidR="003C6A9B"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</w:p>
    <w:p w14:paraId="65D5BDF5" w14:textId="77777777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Петраковій Л. І. </w:t>
      </w:r>
    </w:p>
    <w:p w14:paraId="6DAF40DA" w14:textId="402891B3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Романюку В. М.</w:t>
      </w:r>
    </w:p>
    <w:p w14:paraId="37B64FDA" w14:textId="5CD37DDE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Синюченку С. А.</w:t>
      </w:r>
    </w:p>
    <w:p w14:paraId="78009FD4" w14:textId="01431037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Сіренко О. М.</w:t>
      </w:r>
    </w:p>
    <w:p w14:paraId="0B00B416" w14:textId="040BBF7C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із землеустрою щодо встановлення (відновлення) меж земельної ділянки в натурі (на місцевості) </w:t>
      </w:r>
    </w:p>
    <w:p w14:paraId="3EDB16C4" w14:textId="77777777" w:rsidR="003C6A9B" w:rsidRP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Соколюку І. О.</w:t>
      </w:r>
      <w:r w:rsidR="003C6A9B" w:rsidRPr="003C6A9B">
        <w:t xml:space="preserve"> </w:t>
      </w:r>
    </w:p>
    <w:p w14:paraId="35602168" w14:textId="76A8B9E3" w:rsidR="00530375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Стасенку В. В.</w:t>
      </w:r>
    </w:p>
    <w:p w14:paraId="43EE6A5F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Тарасюку М. В.</w:t>
      </w:r>
    </w:p>
    <w:p w14:paraId="2C73A551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Тлустенку І. Ф.</w:t>
      </w:r>
    </w:p>
    <w:p w14:paraId="6B99CFFE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Хоменко Л. В.</w:t>
      </w:r>
    </w:p>
    <w:p w14:paraId="06CD2CA0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Л. М.</w:t>
      </w:r>
    </w:p>
    <w:p w14:paraId="0835B897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Штурбі Є. А.</w:t>
      </w:r>
    </w:p>
    <w:p w14:paraId="0FF730C1" w14:textId="77777777" w:rsidR="00530375" w:rsidRPr="00530375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303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Шулікіній Н. С.</w:t>
      </w:r>
    </w:p>
    <w:p w14:paraId="31F25806" w14:textId="77777777" w:rsidR="003C6A9B" w:rsidRDefault="00530375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DA33F9E" w14:textId="07891B8B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t xml:space="preserve"> </w:t>
      </w: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 Якубчуку Д. М.</w:t>
      </w:r>
    </w:p>
    <w:p w14:paraId="434AAD35" w14:textId="77777777" w:rsidR="00A91E64" w:rsidRDefault="00A91E64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3C6A9B"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передачу земельної ділянки у власність гр. Янівець Н. В.</w:t>
      </w:r>
    </w:p>
    <w:p w14:paraId="05D9433D" w14:textId="2D64C01B" w:rsidR="003C6A9B" w:rsidRPr="00A91E64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надання дозволу на розробку проєкту землеустрою щодо відведення земельної ділянки в користування на умовах оренди гр. Головатюк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Я.М. </w:t>
      </w:r>
    </w:p>
    <w:p w14:paraId="28A3D090" w14:textId="77777777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Ємсі В. М. </w:t>
      </w:r>
    </w:p>
    <w:p w14:paraId="1BF47165" w14:textId="0D2AA833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Якубчуку Д.М.  </w:t>
      </w:r>
    </w:p>
    <w:p w14:paraId="50E5E7EE" w14:textId="77777777" w:rsidR="003C6A9B" w:rsidRPr="003C6A9B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Якубчук Р. В. </w:t>
      </w:r>
    </w:p>
    <w:p w14:paraId="7753BD60" w14:textId="38E00922" w:rsidR="003C6A9B" w:rsidRPr="00A91E64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надання дозволу на розроблення</w:t>
      </w:r>
      <w:r w:rsidR="00A91E64"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проєкту землеустрою щодо відведення земельної ділянки з метою встановлення земельного сервітуту</w:t>
      </w:r>
    </w:p>
    <w:p w14:paraId="64C06E52" w14:textId="112B9383" w:rsidR="003C6A9B" w:rsidRPr="00A91E64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надання дозволу на розроблення</w:t>
      </w:r>
      <w:r w:rsidR="00A91E64"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проєкту землеустрою щодо відведення</w:t>
      </w:r>
      <w:r w:rsidR="00A91E64"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земельної ділянки з метою встановлення земельного сервітуту</w:t>
      </w:r>
    </w:p>
    <w:p w14:paraId="6E3216BC" w14:textId="27AD5BC1" w:rsidR="003C6A9B" w:rsidRPr="00A91E64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ФОП Рудь Світлані Миколаївні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E88DA00" w14:textId="1B4460AE" w:rsidR="003C6A9B" w:rsidRPr="00A91E64" w:rsidRDefault="003C6A9B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  <w:r w:rsid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1E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ФОП Рудь Світлані Миколаївні </w:t>
      </w:r>
    </w:p>
    <w:p w14:paraId="41EB6C53" w14:textId="414110CB" w:rsidR="003C6A9B" w:rsidRPr="003C6A9B" w:rsidRDefault="00A91E64" w:rsidP="00A91E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3C6A9B"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надання земельної ділянки в користування на умовах оренди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3C6A9B" w:rsidRPr="003C6A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ТОВАРИСТВУ З ОБМЕЖЕНОЮ ВІДПОВІДАЛЬНІСТЮ «СЛАВУТИЧ-В»</w:t>
      </w:r>
    </w:p>
    <w:p w14:paraId="4B7B8507" w14:textId="77777777" w:rsidR="00530375" w:rsidRPr="0079505C" w:rsidRDefault="00530375" w:rsidP="00530375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6DFA62" w14:textId="2D1FE383" w:rsidR="00530375" w:rsidRDefault="00A91E64" w:rsidP="00530375">
      <w:pPr>
        <w:pStyle w:val="ae"/>
        <w:tabs>
          <w:tab w:val="left" w:pos="284"/>
        </w:tabs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  <w:sz w:val="28"/>
          <w:szCs w:val="28"/>
        </w:rPr>
        <w:lastRenderedPageBreak/>
        <w:t>З 18 по 61 питання д</w:t>
      </w:r>
      <w:r w:rsidR="00530375">
        <w:rPr>
          <w:i/>
          <w:iCs/>
          <w:color w:val="000000"/>
          <w:sz w:val="28"/>
          <w:szCs w:val="28"/>
        </w:rPr>
        <w:t>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522B615C" w14:textId="77777777" w:rsidR="00530375" w:rsidRDefault="00530375" w:rsidP="00530375">
      <w:pPr>
        <w:spacing w:after="0" w:line="240" w:lineRule="auto"/>
        <w:ind w:firstLine="567"/>
      </w:pPr>
    </w:p>
    <w:p w14:paraId="6542E5A7" w14:textId="77777777" w:rsidR="00530375" w:rsidRDefault="00530375" w:rsidP="00530375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27132B3" w14:textId="77777777" w:rsidR="00530375" w:rsidRDefault="00530375" w:rsidP="00530375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BB2E09B" w14:textId="77777777" w:rsidR="00530375" w:rsidRDefault="00530375" w:rsidP="00530375">
      <w:pPr>
        <w:pStyle w:val="a9"/>
        <w:spacing w:after="0" w:line="240" w:lineRule="auto"/>
        <w:ind w:left="426"/>
        <w:jc w:val="both"/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22FECAF1" w14:textId="77777777" w:rsidR="004306DD" w:rsidRDefault="004306DD"/>
    <w:sectPr w:rsidR="004306DD" w:rsidSect="005303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E6"/>
    <w:multiLevelType w:val="hybridMultilevel"/>
    <w:tmpl w:val="DDC8C2C8"/>
    <w:lvl w:ilvl="0" w:tplc="E10AFC70">
      <w:start w:val="7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C0EC7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766E8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16558"/>
    <w:multiLevelType w:val="hybridMultilevel"/>
    <w:tmpl w:val="423A3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76A"/>
    <w:multiLevelType w:val="hybridMultilevel"/>
    <w:tmpl w:val="0D4EB41E"/>
    <w:lvl w:ilvl="0" w:tplc="CF4C250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141D9"/>
    <w:multiLevelType w:val="hybridMultilevel"/>
    <w:tmpl w:val="0D4EB41E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A3248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B33EB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544B3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D55B1"/>
    <w:multiLevelType w:val="hybridMultilevel"/>
    <w:tmpl w:val="A61C058E"/>
    <w:lvl w:ilvl="0" w:tplc="9DB0F070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552974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D044F6"/>
    <w:multiLevelType w:val="hybridMultilevel"/>
    <w:tmpl w:val="3EEC45D0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A52011"/>
    <w:multiLevelType w:val="hybridMultilevel"/>
    <w:tmpl w:val="B198C50A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915BB"/>
    <w:multiLevelType w:val="hybridMultilevel"/>
    <w:tmpl w:val="67244A36"/>
    <w:lvl w:ilvl="0" w:tplc="56A2F96C">
      <w:start w:val="8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75"/>
    <w:rsid w:val="000603A6"/>
    <w:rsid w:val="00166AFF"/>
    <w:rsid w:val="00236026"/>
    <w:rsid w:val="0026362F"/>
    <w:rsid w:val="002826FA"/>
    <w:rsid w:val="00297380"/>
    <w:rsid w:val="003A6918"/>
    <w:rsid w:val="003C6A9B"/>
    <w:rsid w:val="004306DD"/>
    <w:rsid w:val="004559CF"/>
    <w:rsid w:val="00475515"/>
    <w:rsid w:val="00530375"/>
    <w:rsid w:val="005E32A1"/>
    <w:rsid w:val="00687F10"/>
    <w:rsid w:val="00691671"/>
    <w:rsid w:val="009054CE"/>
    <w:rsid w:val="00A91E64"/>
    <w:rsid w:val="00AD0321"/>
    <w:rsid w:val="00AE6AD1"/>
    <w:rsid w:val="00C4636A"/>
    <w:rsid w:val="00C7259A"/>
    <w:rsid w:val="00CD4E0B"/>
    <w:rsid w:val="00D91420"/>
    <w:rsid w:val="00EB2D78"/>
    <w:rsid w:val="00EB3CC3"/>
    <w:rsid w:val="00F2553D"/>
    <w:rsid w:val="00F77F97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3E2B"/>
  <w15:chartTrackingRefBased/>
  <w15:docId w15:val="{BDE0EA00-4E24-4B64-85AD-F890C5E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0375"/>
  </w:style>
  <w:style w:type="paragraph" w:styleId="1">
    <w:name w:val="heading 1"/>
    <w:basedOn w:val="a"/>
    <w:next w:val="a"/>
    <w:link w:val="10"/>
    <w:uiPriority w:val="9"/>
    <w:qFormat/>
    <w:rsid w:val="00530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3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3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3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3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3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3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0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0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0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37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53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docdata">
    <w:name w:val="docdata"/>
    <w:aliases w:val="docy,v5,13746,baiaagaaboqcaaad6dmaaax2mwaaaaaaaaaaaaaaaaaaaaaaaaaaaaaaaaaaaaaaaaaaaaaaaaaaaaaaaaaaaaaaaaaaaaaaaaaaaaaaaaaaaaaaaaaaaaaaaaaaaaaaaaaaaaaaaaaaaaaaaaaaaaaaaaaaaaaaaaaaaaaaaaaaaaaaaaaaaaaaaaaaaaaaaaaaaaaaaaaaaaaaaaaaaaaaaaaaaaaaaaaaaaa"/>
    <w:basedOn w:val="a"/>
    <w:rsid w:val="002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9201</Words>
  <Characters>5245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c8f9ebf14bac2f2c</cp:lastModifiedBy>
  <cp:revision>2</cp:revision>
  <cp:lastPrinted>2025-10-10T12:31:00Z</cp:lastPrinted>
  <dcterms:created xsi:type="dcterms:W3CDTF">2025-10-13T07:02:00Z</dcterms:created>
  <dcterms:modified xsi:type="dcterms:W3CDTF">2025-10-13T07:02:00Z</dcterms:modified>
</cp:coreProperties>
</file>