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4A96A" w14:textId="77777777" w:rsidR="00E34388" w:rsidRPr="00D15EA3" w:rsidRDefault="00E34388" w:rsidP="00E3438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A13F298" w14:textId="77777777" w:rsidR="00E34388" w:rsidRPr="00D15EA3" w:rsidRDefault="00E34388" w:rsidP="00E3438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3A4E75B4" w14:textId="77777777" w:rsidR="00E34388" w:rsidRPr="00D15EA3" w:rsidRDefault="00E34388" w:rsidP="00E3438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6F0654FA" w14:textId="77777777" w:rsidR="00E34388" w:rsidRPr="00D15EA3" w:rsidRDefault="00E34388" w:rsidP="00E3438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60F6EBCF" w14:textId="77777777" w:rsidR="00E34388" w:rsidRPr="00D15EA3" w:rsidRDefault="00E34388" w:rsidP="00E3438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1611A" w14:textId="77777777" w:rsidR="00E34388" w:rsidRDefault="00E34388" w:rsidP="00E3438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71AC8" w14:textId="77777777" w:rsidR="00E34388" w:rsidRPr="00D15EA3" w:rsidRDefault="00E34388" w:rsidP="00E34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B39B5" w14:textId="77777777" w:rsidR="00E34388" w:rsidRPr="00D15EA3" w:rsidRDefault="00E34388" w:rsidP="00E3438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нформаційна картка </w:t>
      </w:r>
    </w:p>
    <w:p w14:paraId="5B31A06E" w14:textId="77777777" w:rsidR="00E34388" w:rsidRPr="00D15EA3" w:rsidRDefault="00E34388" w:rsidP="00E3438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19E48756" w14:textId="77777777" w:rsidR="00E34388" w:rsidRPr="00D15EA3" w:rsidRDefault="00E34388" w:rsidP="00E3438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8ACE1" w14:textId="77777777" w:rsidR="00E34388" w:rsidRDefault="00E34388" w:rsidP="00E34388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180997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 xml:space="preserve">Надання дозволу на розроблення технічної документації із землеустрою щодо встановлення (відновлення) меж земельної ділянки </w:t>
      </w:r>
    </w:p>
    <w:p w14:paraId="067D2E40" w14:textId="77777777" w:rsidR="00E34388" w:rsidRPr="00D15EA3" w:rsidRDefault="00E34388" w:rsidP="00E3438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D15EA3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0B640021" w14:textId="77777777" w:rsidR="00E34388" w:rsidRDefault="00E34388" w:rsidP="00E34388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180997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 xml:space="preserve">Відділ регулювання земельних відносин, охорони навколишнього природного середовища Погребищенської міської ради </w:t>
      </w:r>
    </w:p>
    <w:p w14:paraId="1665B248" w14:textId="77777777" w:rsidR="00E34388" w:rsidRPr="00D15EA3" w:rsidRDefault="00E34388" w:rsidP="00E3438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D15EA3">
        <w:rPr>
          <w:rFonts w:ascii="Times New Roman" w:hAnsi="Times New Roman" w:cs="Times New Roman"/>
          <w:spacing w:val="2"/>
        </w:rPr>
        <w:t>(найменування суб’єкта  надання адміністративної послуги)</w:t>
      </w:r>
    </w:p>
    <w:p w14:paraId="567521C9" w14:textId="77777777" w:rsidR="00E34388" w:rsidRDefault="00E34388" w:rsidP="00E3438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14:paraId="669E0D9C" w14:textId="77777777" w:rsidR="00E34388" w:rsidRPr="00D15EA3" w:rsidRDefault="00E34388" w:rsidP="00E3438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521"/>
      </w:tblGrid>
      <w:tr w:rsidR="00E34388" w:rsidRPr="00BE4676" w14:paraId="20303D06" w14:textId="77777777" w:rsidTr="00D122FB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D0199" w14:textId="77777777" w:rsidR="00E34388" w:rsidRPr="006668D3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B321F3" w14:textId="77777777" w:rsidR="00E34388" w:rsidRPr="00005348" w:rsidRDefault="00E34388" w:rsidP="00D122FB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обсл</w:t>
            </w:r>
            <w:r>
              <w:rPr>
                <w:rFonts w:ascii="Times New Roman" w:hAnsi="Times New Roman" w:cs="Times New Roman"/>
                <w:lang w:val="uk-UA"/>
              </w:rPr>
              <w:t>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A392C" w14:textId="77777777" w:rsidR="00E34388" w:rsidRPr="00BE4676" w:rsidRDefault="00E34388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BE4676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E03B47" w14:textId="77777777" w:rsidR="00E34388" w:rsidRPr="00BE4676" w:rsidRDefault="00E34388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BE4676">
              <w:rPr>
                <w:rFonts w:ascii="Times New Roman" w:hAnsi="Times New Roman" w:cs="Times New Roman"/>
              </w:rPr>
              <w:t xml:space="preserve">      Адреса: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676">
              <w:rPr>
                <w:rFonts w:ascii="Times New Roman" w:hAnsi="Times New Roman" w:cs="Times New Roman"/>
              </w:rPr>
              <w:t>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BE4676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BE46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676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Pr="00BE4676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BE4676">
              <w:rPr>
                <w:rFonts w:ascii="Times New Roman" w:hAnsi="Times New Roman" w:cs="Times New Roman"/>
              </w:rPr>
              <w:t>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4EFB04" w14:textId="77777777" w:rsidR="00E34388" w:rsidRPr="00BE4676" w:rsidRDefault="00E34388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BE4676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676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00BBC4" w14:textId="77777777" w:rsidR="00E34388" w:rsidRPr="00BE4676" w:rsidRDefault="00E34388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E4676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4388" w:rsidRPr="00767339" w14:paraId="78125523" w14:textId="77777777" w:rsidTr="00D122FB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DB87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CDC4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2535BEA2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0BF2" w14:textId="77777777" w:rsidR="00E34388" w:rsidRPr="00767339" w:rsidRDefault="00E34388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7339">
              <w:rPr>
                <w:rFonts w:ascii="Times New Roman" w:hAnsi="Times New Roman" w:cs="Times New Roman"/>
              </w:rPr>
              <w:t>Заява юридичної, фізичної особи.</w:t>
            </w:r>
          </w:p>
          <w:p w14:paraId="1CD9F425" w14:textId="77777777" w:rsidR="00E34388" w:rsidRPr="00767339" w:rsidRDefault="00E34388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7339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документі, що посвідчують особу-для громадян .</w:t>
            </w:r>
          </w:p>
          <w:p w14:paraId="7077EFE1" w14:textId="77777777" w:rsidR="00E34388" w:rsidRPr="00767339" w:rsidRDefault="00E34388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67339">
              <w:rPr>
                <w:rFonts w:ascii="Times New Roman" w:hAnsi="Times New Roman" w:cs="Times New Roman"/>
              </w:rPr>
              <w:t>Документи, що посвідчують право користування земельною ділянкою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13A">
              <w:rPr>
                <w:rFonts w:ascii="Times New Roman" w:hAnsi="Times New Roman" w:cs="Times New Roman"/>
                <w:i/>
              </w:rPr>
              <w:t>(у разі наявності</w:t>
            </w:r>
            <w:r>
              <w:rPr>
                <w:rFonts w:ascii="Times New Roman" w:hAnsi="Times New Roman" w:cs="Times New Roman"/>
              </w:rPr>
              <w:t>)</w:t>
            </w:r>
            <w:r w:rsidRPr="00767339">
              <w:rPr>
                <w:rFonts w:ascii="Times New Roman" w:hAnsi="Times New Roman" w:cs="Times New Roman"/>
              </w:rPr>
              <w:t>.</w:t>
            </w:r>
          </w:p>
          <w:p w14:paraId="443A6CAB" w14:textId="77777777" w:rsidR="00E34388" w:rsidRPr="00767339" w:rsidRDefault="00E34388" w:rsidP="00D122FB">
            <w:pPr>
              <w:shd w:val="clear" w:color="auto" w:fill="FFFFFF"/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67339">
              <w:rPr>
                <w:rFonts w:ascii="Times New Roman" w:hAnsi="Times New Roman" w:cs="Times New Roman"/>
              </w:rPr>
              <w:t xml:space="preserve">Правовстановлюючі документи на об’єкт(и) нерухомого майна, що знаходяться на земельній ділянці </w:t>
            </w:r>
            <w:r w:rsidRPr="00767339">
              <w:rPr>
                <w:rFonts w:ascii="Times New Roman" w:hAnsi="Times New Roman" w:cs="Times New Roman"/>
                <w:i/>
              </w:rPr>
              <w:t>(у разі наявності):</w:t>
            </w:r>
            <w:r w:rsidRPr="00767339">
              <w:rPr>
                <w:rFonts w:ascii="Times New Roman" w:hAnsi="Times New Roman" w:cs="Times New Roman"/>
              </w:rPr>
              <w:t xml:space="preserve">Свідоцтво про право власності на нерухоме майно чи правочин яким підтверджується право власності на таке майно (договір або інший правочин) </w:t>
            </w:r>
            <w:r w:rsidRPr="00767339">
              <w:rPr>
                <w:rFonts w:ascii="Times New Roman" w:hAnsi="Times New Roman" w:cs="Times New Roman"/>
                <w:i/>
              </w:rPr>
              <w:t>(оригінал та нотаріально посвідчена копія)</w:t>
            </w:r>
            <w:r>
              <w:rPr>
                <w:rFonts w:ascii="Times New Roman" w:hAnsi="Times New Roman" w:cs="Times New Roman"/>
              </w:rPr>
              <w:t xml:space="preserve"> або </w:t>
            </w:r>
            <w:r w:rsidRPr="00767339">
              <w:rPr>
                <w:rFonts w:ascii="Times New Roman" w:hAnsi="Times New Roman" w:cs="Times New Roman"/>
              </w:rPr>
              <w:t>Витяг з Державного реєстру речових прав на нерухоме майно.</w:t>
            </w:r>
          </w:p>
          <w:p w14:paraId="1067C58C" w14:textId="77777777" w:rsidR="00E34388" w:rsidRPr="00767339" w:rsidRDefault="00E34388" w:rsidP="00D122FB">
            <w:pPr>
              <w:tabs>
                <w:tab w:val="left" w:pos="2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7339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34388" w:rsidRPr="008821CE" w14:paraId="1B93B80D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1247" w14:textId="77777777" w:rsidR="00E34388" w:rsidRPr="006668D3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23A7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B33A" w14:textId="77777777" w:rsidR="00E34388" w:rsidRPr="008821CE" w:rsidRDefault="00E34388" w:rsidP="00D122FB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34388" w:rsidRPr="00E00D6E" w14:paraId="3AEF63BD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877E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AC2A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945B" w14:textId="77777777" w:rsidR="00E34388" w:rsidRPr="00E00D6E" w:rsidRDefault="00E34388" w:rsidP="00D122FB">
            <w:pPr>
              <w:rPr>
                <w:rFonts w:ascii="Times New Roman" w:hAnsi="Times New Roman" w:cs="Times New Roman"/>
              </w:rPr>
            </w:pPr>
            <w:r w:rsidRPr="00297D60">
              <w:rPr>
                <w:rFonts w:ascii="Times New Roman" w:hAnsi="Times New Roman" w:cs="Times New Roman"/>
              </w:rPr>
              <w:t>Рішення</w:t>
            </w:r>
            <w:r>
              <w:rPr>
                <w:rFonts w:ascii="Times New Roman" w:hAnsi="Times New Roman" w:cs="Times New Roman"/>
              </w:rPr>
              <w:t xml:space="preserve"> Погребищенської </w:t>
            </w:r>
            <w:r w:rsidRPr="00297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міської</w:t>
            </w:r>
            <w:r w:rsidRPr="00297D60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</w:rPr>
              <w:t>про</w:t>
            </w:r>
            <w:r w:rsidRPr="00297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297D60">
              <w:rPr>
                <w:rFonts w:ascii="Times New Roman" w:hAnsi="Times New Roman" w:cs="Times New Roman"/>
              </w:rPr>
              <w:t>адання дозволу на розроблення технічної документації із землеустрою щодо встановлення (відновлення) меж земельної ділянки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rvts0"/>
                <w:rFonts w:ascii="Times New Roman" w:hAnsi="Times New Roman" w:cs="Times New Roman"/>
              </w:rPr>
              <w:t>або вмотивована відмова.</w:t>
            </w:r>
          </w:p>
        </w:tc>
      </w:tr>
      <w:tr w:rsidR="00E34388" w:rsidRPr="008821CE" w14:paraId="2AAC0721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22D18" w14:textId="77777777" w:rsidR="00E34388" w:rsidRPr="006668D3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8A69D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21C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DE61" w14:textId="77777777" w:rsidR="00E34388" w:rsidRPr="008821CE" w:rsidRDefault="00E34388" w:rsidP="00D122F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8821CE">
              <w:rPr>
                <w:rFonts w:ascii="Times New Roman" w:hAnsi="Times New Roman" w:cs="Times New Roman"/>
                <w:spacing w:val="-2"/>
              </w:rPr>
              <w:t>1 місяць (та враховуючи строк проведення найближчого засідання міс</w:t>
            </w:r>
            <w:r>
              <w:rPr>
                <w:rFonts w:ascii="Times New Roman" w:hAnsi="Times New Roman" w:cs="Times New Roman"/>
                <w:spacing w:val="-2"/>
              </w:rPr>
              <w:t>ько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ї ради). </w:t>
            </w:r>
          </w:p>
        </w:tc>
      </w:tr>
      <w:tr w:rsidR="00E34388" w:rsidRPr="008821CE" w14:paraId="4548A72F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594D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0B06B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E3B8" w14:textId="77777777" w:rsidR="00E34388" w:rsidRPr="008821CE" w:rsidRDefault="00E34388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На вибір особи:</w:t>
            </w:r>
          </w:p>
          <w:p w14:paraId="0E98E46F" w14:textId="77777777" w:rsidR="00E34388" w:rsidRPr="008821CE" w:rsidRDefault="00E34388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821C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1A8040F5" w14:textId="77777777" w:rsidR="00E34388" w:rsidRPr="008821CE" w:rsidRDefault="00E34388" w:rsidP="00D122FB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lastRenderedPageBreak/>
              <w:t>2. Поштою.</w:t>
            </w:r>
          </w:p>
        </w:tc>
      </w:tr>
      <w:tr w:rsidR="00E34388" w:rsidRPr="008821CE" w14:paraId="4A6144AD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880D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0343" w14:textId="77777777" w:rsidR="00E34388" w:rsidRPr="008821CE" w:rsidRDefault="00E3438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DF15" w14:textId="77777777" w:rsidR="00E34388" w:rsidRPr="008821CE" w:rsidRDefault="00E34388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1.</w:t>
            </w:r>
            <w:r w:rsidRPr="008821CE">
              <w:rPr>
                <w:rFonts w:ascii="Times New Roman" w:eastAsia="SimSun" w:hAnsi="Times New Roman" w:cs="Times New Roman"/>
              </w:rPr>
              <w:t xml:space="preserve"> Земе</w:t>
            </w:r>
            <w:r>
              <w:rPr>
                <w:rFonts w:ascii="Times New Roman" w:eastAsia="SimSun" w:hAnsi="Times New Roman" w:cs="Times New Roman"/>
              </w:rPr>
              <w:t>льний кодекс України (ст. 12</w:t>
            </w:r>
            <w:r w:rsidRPr="008821CE"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</w:rPr>
              <w:t xml:space="preserve">118, </w:t>
            </w:r>
            <w:r w:rsidRPr="008821CE">
              <w:rPr>
                <w:rFonts w:ascii="Times New Roman" w:eastAsia="SimSun" w:hAnsi="Times New Roman" w:cs="Times New Roman"/>
              </w:rPr>
              <w:t>120, 122, 123).</w:t>
            </w:r>
          </w:p>
          <w:p w14:paraId="5E79F5E1" w14:textId="77777777" w:rsidR="00E34388" w:rsidRPr="008821CE" w:rsidRDefault="00E34388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821CE">
              <w:rPr>
                <w:rFonts w:ascii="Times New Roman" w:eastAsia="SimSun" w:hAnsi="Times New Roman" w:cs="Times New Roman"/>
              </w:rPr>
              <w:t xml:space="preserve">2. </w:t>
            </w:r>
            <w:r w:rsidRPr="008821CE">
              <w:rPr>
                <w:rFonts w:ascii="Times New Roman" w:hAnsi="Times New Roman" w:cs="Times New Roman"/>
              </w:rPr>
              <w:t>Закон</w:t>
            </w:r>
            <w:r w:rsidRPr="008821C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 w:rsidRPr="008821CE">
              <w:rPr>
                <w:rFonts w:ascii="Times New Roman" w:hAnsi="Times New Roman" w:cs="Times New Roman"/>
              </w:rPr>
              <w:t xml:space="preserve"> (</w:t>
            </w:r>
            <w:r w:rsidRPr="008821CE">
              <w:rPr>
                <w:rFonts w:ascii="Times New Roman" w:eastAsia="SimSun" w:hAnsi="Times New Roman" w:cs="Times New Roman"/>
              </w:rPr>
              <w:t>ст. 26)</w:t>
            </w:r>
            <w:r w:rsidRPr="008821CE">
              <w:rPr>
                <w:rFonts w:ascii="Times New Roman" w:eastAsia="Calibri" w:hAnsi="Times New Roman" w:cs="Times New Roman"/>
              </w:rPr>
              <w:t>.</w:t>
            </w:r>
          </w:p>
          <w:p w14:paraId="07DA9CFF" w14:textId="77777777" w:rsidR="00E34388" w:rsidRPr="008821CE" w:rsidRDefault="00E34388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821CE">
              <w:rPr>
                <w:rFonts w:ascii="Times New Roman" w:eastAsia="SimSun" w:hAnsi="Times New Roman" w:cs="Times New Roman"/>
              </w:rPr>
              <w:t>3. Закон України «Про землеустрій» (,ст. 55).</w:t>
            </w:r>
          </w:p>
          <w:p w14:paraId="68C59776" w14:textId="77777777" w:rsidR="00E34388" w:rsidRDefault="00E34388" w:rsidP="00D122FB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eastAsia="SimSun" w:hAnsi="Times New Roman" w:cs="Times New Roman"/>
              </w:rPr>
              <w:t>4.</w:t>
            </w:r>
            <w:r w:rsidRPr="008821CE">
              <w:rPr>
                <w:rFonts w:ascii="Times New Roman" w:hAnsi="Times New Roman" w:cs="Times New Roman"/>
              </w:rPr>
              <w:t xml:space="preserve"> Закон України «Про </w:t>
            </w:r>
            <w:r>
              <w:rPr>
                <w:rFonts w:ascii="Times New Roman" w:hAnsi="Times New Roman" w:cs="Times New Roman"/>
              </w:rPr>
              <w:t>державний земельний кадастр»</w:t>
            </w:r>
            <w:r w:rsidRPr="008821CE">
              <w:rPr>
                <w:rFonts w:ascii="Times New Roman" w:hAnsi="Times New Roman" w:cs="Times New Roman"/>
              </w:rPr>
              <w:t>.</w:t>
            </w:r>
          </w:p>
          <w:p w14:paraId="7F5065E0" w14:textId="77777777" w:rsidR="00E34388" w:rsidRPr="008821CE" w:rsidRDefault="00E34388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eastAsia="SimSun" w:hAnsi="Times New Roman" w:cs="Times New Roman"/>
              </w:rPr>
              <w:t>Закон України «Про адміністративну процедуру».</w:t>
            </w:r>
          </w:p>
        </w:tc>
      </w:tr>
    </w:tbl>
    <w:p w14:paraId="109475E5" w14:textId="77777777" w:rsidR="00E34388" w:rsidRDefault="00E34388" w:rsidP="00E3438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2A7B8BE3" w14:textId="77777777" w:rsidR="00E34388" w:rsidRPr="00D15EA3" w:rsidRDefault="00E34388" w:rsidP="00E3438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60B2580F" w14:textId="77777777" w:rsidR="00E34388" w:rsidRDefault="00E34388" w:rsidP="00E34388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34E91410" w14:textId="77777777" w:rsidR="00E34388" w:rsidRDefault="00E34388" w:rsidP="00E34388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6CB370C4" w14:textId="77777777" w:rsidR="00E34388" w:rsidRDefault="00E34388" w:rsidP="00E34388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3AFA0FEE" w14:textId="77777777" w:rsidR="00E34388" w:rsidRDefault="00E34388" w:rsidP="00E34388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84E88C" w14:textId="2641F9B3" w:rsidR="00C674B8" w:rsidRDefault="00E34388" w:rsidP="00E34388"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C67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1E"/>
    <w:rsid w:val="000832D1"/>
    <w:rsid w:val="00C674B8"/>
    <w:rsid w:val="00D9131E"/>
    <w:rsid w:val="00E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35F1-E312-4623-AF7C-847B5D9F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388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E34388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rvts0">
    <w:name w:val="rvts0"/>
    <w:rsid w:val="00E34388"/>
  </w:style>
  <w:style w:type="paragraph" w:customStyle="1" w:styleId="Standard">
    <w:name w:val="Standard"/>
    <w:rsid w:val="00E343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2043</Words>
  <Characters>1165</Characters>
  <Application>Microsoft Office Word</Application>
  <DocSecurity>0</DocSecurity>
  <Lines>9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2024-09-26T06:27:00Z</dcterms:created>
  <dcterms:modified xsi:type="dcterms:W3CDTF">2024-09-26T06:28:00Z</dcterms:modified>
</cp:coreProperties>
</file>