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C9" w:rsidRDefault="007A0FC9" w:rsidP="007A0FC9">
      <w:pPr>
        <w:jc w:val="both"/>
      </w:pPr>
    </w:p>
    <w:p w:rsidR="007A0FC9" w:rsidRDefault="007A0FC9" w:rsidP="007A0FC9">
      <w:pPr>
        <w:ind w:firstLine="709"/>
        <w:jc w:val="both"/>
      </w:pPr>
    </w:p>
    <w:p w:rsidR="007A0FC9" w:rsidRPr="00B720C6" w:rsidRDefault="007A0FC9" w:rsidP="007A0FC9">
      <w:pPr>
        <w:jc w:val="center"/>
        <w:rPr>
          <w:sz w:val="28"/>
          <w:szCs w:val="28"/>
          <w:lang w:val="ru-RU"/>
        </w:rPr>
      </w:pPr>
      <w:r w:rsidRPr="00B720C6">
        <w:rPr>
          <w:noProof/>
          <w:sz w:val="28"/>
          <w:lang w:val="ru-RU" w:eastAsia="ru-RU"/>
        </w:rPr>
        <w:drawing>
          <wp:inline distT="0" distB="0" distL="0" distR="0" wp14:anchorId="6E628A25" wp14:editId="555A9DC2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FC9" w:rsidRPr="00B720C6" w:rsidRDefault="007A0FC9" w:rsidP="007A0FC9">
      <w:pPr>
        <w:jc w:val="center"/>
        <w:rPr>
          <w:b/>
          <w:sz w:val="28"/>
          <w:szCs w:val="28"/>
          <w:lang w:val="ru-RU"/>
        </w:rPr>
      </w:pPr>
      <w:r w:rsidRPr="00B720C6">
        <w:rPr>
          <w:b/>
          <w:sz w:val="28"/>
          <w:szCs w:val="28"/>
          <w:lang w:val="ru-RU"/>
        </w:rPr>
        <w:t>ПОГРЕБИЩЕНСЬКА МІСЬКА РАДА</w:t>
      </w:r>
    </w:p>
    <w:p w:rsidR="007A0FC9" w:rsidRPr="00B720C6" w:rsidRDefault="007A0FC9" w:rsidP="007A0FC9">
      <w:pPr>
        <w:jc w:val="center"/>
        <w:rPr>
          <w:b/>
          <w:sz w:val="28"/>
          <w:szCs w:val="28"/>
          <w:lang w:val="ru-RU"/>
        </w:rPr>
      </w:pPr>
      <w:r w:rsidRPr="00B720C6">
        <w:rPr>
          <w:b/>
          <w:sz w:val="28"/>
          <w:szCs w:val="28"/>
          <w:lang w:val="ru-RU"/>
        </w:rPr>
        <w:t>ВИКОНАВЧИЙ КОМІТЕТ</w:t>
      </w:r>
    </w:p>
    <w:p w:rsidR="007A0FC9" w:rsidRPr="00B720C6" w:rsidRDefault="007A0FC9" w:rsidP="007A0FC9">
      <w:pPr>
        <w:rPr>
          <w:b/>
          <w:sz w:val="28"/>
          <w:szCs w:val="28"/>
          <w:lang w:val="ru-RU"/>
        </w:rPr>
      </w:pPr>
      <w:r w:rsidRPr="00B720C6">
        <w:rPr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B720C6">
        <w:rPr>
          <w:b/>
          <w:sz w:val="28"/>
          <w:szCs w:val="28"/>
          <w:lang w:val="ru-RU"/>
        </w:rPr>
        <w:t>Р</w:t>
      </w:r>
      <w:proofErr w:type="gramEnd"/>
      <w:r w:rsidRPr="00B720C6">
        <w:rPr>
          <w:b/>
          <w:sz w:val="28"/>
          <w:szCs w:val="28"/>
          <w:lang w:val="ru-RU"/>
        </w:rPr>
        <w:t>ІШЕННЯ</w:t>
      </w:r>
    </w:p>
    <w:p w:rsidR="007A0FC9" w:rsidRPr="00B720C6" w:rsidRDefault="007A0FC9" w:rsidP="007A0FC9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</w:p>
    <w:p w:rsidR="007A0FC9" w:rsidRPr="00B720C6" w:rsidRDefault="007A0FC9" w:rsidP="007A0FC9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</w:p>
    <w:p w:rsidR="007A0FC9" w:rsidRPr="000E42F2" w:rsidRDefault="007A0FC9" w:rsidP="007A0FC9">
      <w:pPr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 w:rsidRPr="00B720C6">
        <w:rPr>
          <w:bCs/>
          <w:sz w:val="28"/>
          <w:szCs w:val="28"/>
          <w:lang w:eastAsia="ru-RU"/>
        </w:rPr>
        <w:t>__________ 202</w:t>
      </w:r>
      <w:r>
        <w:rPr>
          <w:bCs/>
          <w:sz w:val="28"/>
          <w:szCs w:val="28"/>
          <w:lang w:val="ru-RU" w:eastAsia="ru-RU"/>
        </w:rPr>
        <w:t>2</w:t>
      </w:r>
      <w:r w:rsidRPr="00B720C6">
        <w:rPr>
          <w:bCs/>
          <w:sz w:val="28"/>
          <w:szCs w:val="28"/>
          <w:lang w:val="ru-RU" w:eastAsia="ru-RU"/>
        </w:rPr>
        <w:t xml:space="preserve"> року               </w:t>
      </w:r>
      <w:r>
        <w:rPr>
          <w:bCs/>
          <w:sz w:val="28"/>
          <w:szCs w:val="28"/>
          <w:lang w:val="ru-RU" w:eastAsia="ru-RU"/>
        </w:rPr>
        <w:t xml:space="preserve">   </w:t>
      </w:r>
      <w:r w:rsidRPr="00B720C6">
        <w:rPr>
          <w:bCs/>
          <w:sz w:val="28"/>
          <w:szCs w:val="28"/>
          <w:lang w:val="ru-RU" w:eastAsia="ru-RU"/>
        </w:rPr>
        <w:t xml:space="preserve">Погребище        </w:t>
      </w:r>
      <w:r>
        <w:rPr>
          <w:bCs/>
          <w:sz w:val="28"/>
          <w:szCs w:val="28"/>
          <w:lang w:val="ru-RU" w:eastAsia="ru-RU"/>
        </w:rPr>
        <w:t xml:space="preserve">              </w:t>
      </w:r>
      <w:r w:rsidRPr="00B720C6">
        <w:rPr>
          <w:bCs/>
          <w:sz w:val="28"/>
          <w:szCs w:val="28"/>
          <w:lang w:val="ru-RU" w:eastAsia="ru-RU"/>
        </w:rPr>
        <w:t xml:space="preserve">      </w:t>
      </w:r>
      <w:r>
        <w:rPr>
          <w:bCs/>
          <w:sz w:val="28"/>
          <w:szCs w:val="28"/>
          <w:lang w:val="ru-RU" w:eastAsia="ru-RU"/>
        </w:rPr>
        <w:t>№</w:t>
      </w:r>
    </w:p>
    <w:p w:rsidR="007A0FC9" w:rsidRPr="00B720C6" w:rsidRDefault="007A0FC9" w:rsidP="007A0FC9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7A0FC9" w:rsidRDefault="000F78A9" w:rsidP="007A0FC9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>«</w:t>
      </w:r>
      <w:r w:rsidR="007A0FC9">
        <w:rPr>
          <w:b/>
          <w:bCs/>
          <w:position w:val="-1"/>
          <w:sz w:val="28"/>
          <w:szCs w:val="28"/>
          <w:lang w:eastAsia="ru-RU"/>
        </w:rPr>
        <w:t>Про стан організації харчування</w:t>
      </w:r>
    </w:p>
    <w:p w:rsidR="007A0FC9" w:rsidRDefault="007A0FC9" w:rsidP="007A0FC9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>в закладах загальної середньої та</w:t>
      </w:r>
    </w:p>
    <w:p w:rsidR="007A0FC9" w:rsidRDefault="007A0FC9" w:rsidP="007A0FC9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 xml:space="preserve">дошкільної освіти </w:t>
      </w:r>
      <w:proofErr w:type="spellStart"/>
      <w:r>
        <w:rPr>
          <w:b/>
          <w:bCs/>
          <w:position w:val="-1"/>
          <w:sz w:val="28"/>
          <w:szCs w:val="28"/>
          <w:lang w:eastAsia="ru-RU"/>
        </w:rPr>
        <w:t>Погребищенської</w:t>
      </w:r>
      <w:proofErr w:type="spellEnd"/>
    </w:p>
    <w:p w:rsidR="007A0FC9" w:rsidRPr="007A0FC9" w:rsidRDefault="007A0FC9" w:rsidP="007A0FC9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>міської ради</w:t>
      </w:r>
      <w:r w:rsidRPr="00FC0B50">
        <w:rPr>
          <w:b/>
          <w:bCs/>
          <w:sz w:val="28"/>
          <w:szCs w:val="28"/>
        </w:rPr>
        <w:t>»</w:t>
      </w:r>
    </w:p>
    <w:p w:rsidR="007A0FC9" w:rsidRDefault="007A0FC9" w:rsidP="007A0FC9">
      <w:pPr>
        <w:jc w:val="both"/>
        <w:rPr>
          <w:b/>
          <w:bCs/>
          <w:sz w:val="28"/>
          <w:szCs w:val="28"/>
        </w:rPr>
      </w:pPr>
    </w:p>
    <w:p w:rsidR="007A0FC9" w:rsidRPr="007A0FC9" w:rsidRDefault="007A0FC9" w:rsidP="007A0FC9">
      <w:pPr>
        <w:shd w:val="clear" w:color="auto" w:fill="FFFFFF"/>
        <w:spacing w:after="225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    </w:t>
      </w:r>
      <w:r w:rsidRPr="007A0FC9">
        <w:rPr>
          <w:color w:val="000000"/>
          <w:sz w:val="28"/>
          <w:szCs w:val="28"/>
          <w:lang w:eastAsia="uk-UA"/>
        </w:rPr>
        <w:t>Розглянув</w:t>
      </w:r>
      <w:r>
        <w:rPr>
          <w:color w:val="000000"/>
          <w:sz w:val="28"/>
          <w:szCs w:val="28"/>
          <w:lang w:eastAsia="uk-UA"/>
        </w:rPr>
        <w:t xml:space="preserve">ши аналітичну довідку відділу освіти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міської</w:t>
      </w:r>
      <w:r w:rsidRPr="007A0FC9">
        <w:rPr>
          <w:color w:val="000000"/>
          <w:sz w:val="28"/>
          <w:szCs w:val="28"/>
          <w:lang w:eastAsia="uk-UA"/>
        </w:rPr>
        <w:t xml:space="preserve"> ради про стан організації харчування</w:t>
      </w:r>
      <w:r>
        <w:rPr>
          <w:color w:val="000000"/>
          <w:sz w:val="28"/>
          <w:szCs w:val="28"/>
          <w:lang w:eastAsia="uk-UA"/>
        </w:rPr>
        <w:t xml:space="preserve"> у закладах загальної середньої та </w:t>
      </w:r>
      <w:r w:rsidRPr="007A0FC9">
        <w:rPr>
          <w:color w:val="000000"/>
          <w:sz w:val="28"/>
          <w:szCs w:val="28"/>
          <w:lang w:eastAsia="uk-UA"/>
        </w:rPr>
        <w:t xml:space="preserve"> дошкільної освіти, з метою організації якісного та повноцінного харчування учнів і вихованців закладів освіти,  виконавчий комітет </w:t>
      </w:r>
      <w:r>
        <w:rPr>
          <w:color w:val="000000"/>
          <w:sz w:val="28"/>
          <w:szCs w:val="28"/>
          <w:lang w:eastAsia="uk-UA"/>
        </w:rPr>
        <w:t>міської ради ВИРІШИВ</w:t>
      </w:r>
      <w:r w:rsidRPr="007A0FC9">
        <w:rPr>
          <w:color w:val="000000"/>
          <w:sz w:val="28"/>
          <w:szCs w:val="28"/>
          <w:lang w:eastAsia="uk-UA"/>
        </w:rPr>
        <w:t>:</w:t>
      </w:r>
    </w:p>
    <w:p w:rsidR="007A0FC9" w:rsidRPr="007A0FC9" w:rsidRDefault="007A0FC9" w:rsidP="007A0FC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EB6ED7">
        <w:rPr>
          <w:rFonts w:ascii="ProbaPro" w:hAnsi="ProbaPro"/>
          <w:color w:val="000000"/>
          <w:sz w:val="27"/>
          <w:szCs w:val="27"/>
          <w:lang w:eastAsia="uk-UA"/>
        </w:rPr>
        <w:t xml:space="preserve">          </w:t>
      </w:r>
      <w:r>
        <w:rPr>
          <w:color w:val="000000"/>
          <w:sz w:val="28"/>
          <w:szCs w:val="28"/>
          <w:lang w:eastAsia="uk-UA"/>
        </w:rPr>
        <w:t xml:space="preserve">1. Аналітичну довідку відділу освіти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міської</w:t>
      </w:r>
      <w:r w:rsidRPr="007A0FC9">
        <w:rPr>
          <w:color w:val="000000"/>
          <w:sz w:val="28"/>
          <w:szCs w:val="28"/>
          <w:lang w:eastAsia="uk-UA"/>
        </w:rPr>
        <w:t xml:space="preserve"> ради про стан організації харчування</w:t>
      </w:r>
      <w:r>
        <w:rPr>
          <w:color w:val="000000"/>
          <w:sz w:val="28"/>
          <w:szCs w:val="28"/>
          <w:lang w:eastAsia="uk-UA"/>
        </w:rPr>
        <w:t xml:space="preserve"> у закладах загальної середньої та </w:t>
      </w:r>
      <w:r w:rsidRPr="007A0FC9">
        <w:rPr>
          <w:color w:val="000000"/>
          <w:sz w:val="28"/>
          <w:szCs w:val="28"/>
          <w:lang w:eastAsia="uk-UA"/>
        </w:rPr>
        <w:t xml:space="preserve"> дошкільної освіти,  взяти до відома (додається).</w:t>
      </w:r>
    </w:p>
    <w:p w:rsidR="007A0FC9" w:rsidRPr="007A0FC9" w:rsidRDefault="000F78A9" w:rsidP="007A0FC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          2. Відділу освіти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міської ради (</w:t>
      </w:r>
      <w:proofErr w:type="spellStart"/>
      <w:r>
        <w:rPr>
          <w:color w:val="000000"/>
          <w:sz w:val="28"/>
          <w:szCs w:val="28"/>
          <w:lang w:eastAsia="uk-UA"/>
        </w:rPr>
        <w:t>Тимощуку</w:t>
      </w:r>
      <w:proofErr w:type="spellEnd"/>
      <w:r>
        <w:rPr>
          <w:color w:val="000000"/>
          <w:sz w:val="28"/>
          <w:szCs w:val="28"/>
          <w:lang w:eastAsia="uk-UA"/>
        </w:rPr>
        <w:t xml:space="preserve"> А.В.)</w:t>
      </w:r>
      <w:r w:rsidR="007A0FC9" w:rsidRPr="007A0FC9">
        <w:rPr>
          <w:color w:val="000000"/>
          <w:sz w:val="28"/>
          <w:szCs w:val="28"/>
          <w:lang w:eastAsia="uk-UA"/>
        </w:rPr>
        <w:t>, керівникам заклад</w:t>
      </w:r>
      <w:r w:rsidR="007A0FC9">
        <w:rPr>
          <w:color w:val="000000"/>
          <w:sz w:val="28"/>
          <w:szCs w:val="28"/>
          <w:lang w:eastAsia="uk-UA"/>
        </w:rPr>
        <w:t xml:space="preserve">ів освіти </w:t>
      </w:r>
      <w:proofErr w:type="spellStart"/>
      <w:r w:rsidR="007A0FC9"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="007A0FC9">
        <w:rPr>
          <w:color w:val="000000"/>
          <w:sz w:val="28"/>
          <w:szCs w:val="28"/>
          <w:lang w:eastAsia="uk-UA"/>
        </w:rPr>
        <w:t xml:space="preserve"> міської</w:t>
      </w:r>
      <w:r w:rsidR="007A0FC9" w:rsidRPr="007A0FC9">
        <w:rPr>
          <w:color w:val="000000"/>
          <w:sz w:val="28"/>
          <w:szCs w:val="28"/>
          <w:lang w:eastAsia="uk-UA"/>
        </w:rPr>
        <w:t xml:space="preserve"> ради:</w:t>
      </w:r>
    </w:p>
    <w:p w:rsidR="007A0FC9" w:rsidRPr="007A0FC9" w:rsidRDefault="007A0FC9" w:rsidP="007A0FC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7A0FC9">
        <w:rPr>
          <w:color w:val="000000"/>
          <w:sz w:val="28"/>
          <w:szCs w:val="28"/>
          <w:lang w:eastAsia="uk-UA"/>
        </w:rPr>
        <w:t>          - продовжити роботу з організації повноцінного та якісного харчування учнів 1-11 класів в закладах загальної середньої освіти та вихованців закладів дошкільної освіти;</w:t>
      </w:r>
    </w:p>
    <w:p w:rsidR="007A0FC9" w:rsidRPr="007A0FC9" w:rsidRDefault="007A0FC9" w:rsidP="007A0FC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7A0FC9">
        <w:rPr>
          <w:color w:val="000000"/>
          <w:sz w:val="28"/>
          <w:szCs w:val="28"/>
          <w:lang w:eastAsia="uk-UA"/>
        </w:rPr>
        <w:t>          - забезпечити стан шкільних їдалень та харчоблоків закладів дошкільної освіти відповідно до вимог санітарно-гігієнічних правил;</w:t>
      </w:r>
    </w:p>
    <w:p w:rsidR="007A0FC9" w:rsidRPr="007A0FC9" w:rsidRDefault="007A0FC9" w:rsidP="007A0FC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7A0FC9">
        <w:rPr>
          <w:color w:val="000000"/>
          <w:sz w:val="28"/>
          <w:szCs w:val="28"/>
          <w:lang w:eastAsia="uk-UA"/>
        </w:rPr>
        <w:t>          - проводити заходи щодо розширення асортименту та покращення якості виготовлення продукції в шкільних їдальнях і дитячих садках.</w:t>
      </w:r>
    </w:p>
    <w:p w:rsidR="007A0FC9" w:rsidRDefault="000F78A9" w:rsidP="007A0FC9">
      <w:pPr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eastAsia="uk-UA"/>
        </w:rPr>
        <w:t xml:space="preserve">           </w:t>
      </w:r>
      <w:r w:rsidR="007A0FC9" w:rsidRPr="007A0FC9">
        <w:rPr>
          <w:color w:val="000000"/>
          <w:sz w:val="28"/>
          <w:szCs w:val="28"/>
          <w:lang w:eastAsia="uk-UA"/>
        </w:rPr>
        <w:t xml:space="preserve">3. Координацію роботи щодо виконання даного рішення покласти на </w:t>
      </w:r>
    </w:p>
    <w:p w:rsidR="007A0FC9" w:rsidRDefault="007A0FC9" w:rsidP="007A0FC9">
      <w:pPr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заступника </w:t>
      </w:r>
      <w:proofErr w:type="spellStart"/>
      <w:r>
        <w:rPr>
          <w:sz w:val="28"/>
          <w:szCs w:val="28"/>
          <w:lang w:val="ru-RU"/>
        </w:rPr>
        <w:t>Погребищенського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міського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Горд</w:t>
      </w:r>
      <w:proofErr w:type="gramEnd"/>
      <w:r>
        <w:rPr>
          <w:sz w:val="28"/>
          <w:szCs w:val="28"/>
          <w:lang w:val="ru-RU"/>
        </w:rPr>
        <w:t>ійчука</w:t>
      </w:r>
      <w:proofErr w:type="spellEnd"/>
      <w:r>
        <w:rPr>
          <w:sz w:val="28"/>
          <w:szCs w:val="28"/>
          <w:lang w:val="ru-RU"/>
        </w:rPr>
        <w:t xml:space="preserve"> І. П.</w:t>
      </w:r>
      <w:r>
        <w:rPr>
          <w:b/>
          <w:bCs/>
          <w:iCs/>
          <w:sz w:val="28"/>
          <w:szCs w:val="28"/>
        </w:rPr>
        <w:t xml:space="preserve">                 </w:t>
      </w:r>
    </w:p>
    <w:p w:rsidR="007A0FC9" w:rsidRDefault="007A0FC9" w:rsidP="007A0FC9">
      <w:pPr>
        <w:jc w:val="both"/>
        <w:rPr>
          <w:b/>
          <w:bCs/>
          <w:iCs/>
          <w:sz w:val="28"/>
          <w:szCs w:val="28"/>
        </w:rPr>
      </w:pPr>
    </w:p>
    <w:p w:rsidR="000F78A9" w:rsidRDefault="007A0FC9" w:rsidP="007A0FC9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</w:t>
      </w:r>
    </w:p>
    <w:p w:rsidR="000F78A9" w:rsidRDefault="000F78A9" w:rsidP="007A0FC9">
      <w:pPr>
        <w:jc w:val="both"/>
        <w:rPr>
          <w:b/>
          <w:bCs/>
          <w:iCs/>
          <w:sz w:val="28"/>
          <w:szCs w:val="28"/>
        </w:rPr>
      </w:pPr>
    </w:p>
    <w:p w:rsidR="000F78A9" w:rsidRDefault="000F78A9" w:rsidP="007A0FC9">
      <w:pPr>
        <w:jc w:val="both"/>
        <w:rPr>
          <w:b/>
          <w:bCs/>
          <w:iCs/>
          <w:sz w:val="28"/>
          <w:szCs w:val="28"/>
        </w:rPr>
      </w:pPr>
    </w:p>
    <w:p w:rsidR="007A0FC9" w:rsidRPr="00C3640B" w:rsidRDefault="007A0FC9" w:rsidP="007A0FC9">
      <w:pPr>
        <w:jc w:val="both"/>
        <w:rPr>
          <w:sz w:val="28"/>
          <w:szCs w:val="28"/>
          <w:lang w:val="ru-RU" w:eastAsia="ru-RU"/>
        </w:rPr>
      </w:pPr>
      <w:proofErr w:type="spellStart"/>
      <w:r w:rsidRPr="00B720C6"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 w:rsidRPr="00B720C6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B720C6">
        <w:rPr>
          <w:b/>
          <w:bCs/>
          <w:sz w:val="28"/>
          <w:szCs w:val="28"/>
          <w:lang w:val="ru-RU" w:eastAsia="ru-RU"/>
        </w:rPr>
        <w:t>міський</w:t>
      </w:r>
      <w:proofErr w:type="spellEnd"/>
      <w:r w:rsidRPr="00B720C6">
        <w:rPr>
          <w:b/>
          <w:bCs/>
          <w:sz w:val="28"/>
          <w:szCs w:val="28"/>
          <w:lang w:val="ru-RU" w:eastAsia="ru-RU"/>
        </w:rPr>
        <w:t xml:space="preserve"> голова                              С. ВОЛИНСЬКИ</w:t>
      </w:r>
      <w:r w:rsidRPr="00B720C6">
        <w:rPr>
          <w:b/>
          <w:bCs/>
          <w:sz w:val="28"/>
          <w:szCs w:val="28"/>
          <w:lang w:eastAsia="ru-RU"/>
        </w:rPr>
        <w:t>Й</w:t>
      </w:r>
    </w:p>
    <w:p w:rsidR="007A0FC9" w:rsidRPr="00B720C6" w:rsidRDefault="007A0FC9" w:rsidP="007A0FC9">
      <w:pPr>
        <w:tabs>
          <w:tab w:val="left" w:pos="8931"/>
        </w:tabs>
        <w:autoSpaceDE w:val="0"/>
        <w:autoSpaceDN w:val="0"/>
        <w:adjustRightInd w:val="0"/>
        <w:rPr>
          <w:bCs/>
          <w:szCs w:val="20"/>
          <w:lang w:eastAsia="ru-RU"/>
        </w:rPr>
      </w:pPr>
    </w:p>
    <w:p w:rsidR="000F78A9" w:rsidRPr="001C1F68" w:rsidRDefault="007A0FC9" w:rsidP="001C1F68">
      <w:pPr>
        <w:shd w:val="clear" w:color="auto" w:fill="FFFFFF"/>
        <w:tabs>
          <w:tab w:val="left" w:pos="567"/>
        </w:tabs>
        <w:rPr>
          <w:rStyle w:val="314pt"/>
          <w:iCs/>
          <w:color w:val="auto"/>
          <w:lang w:eastAsia="zh-CN"/>
        </w:rPr>
      </w:pPr>
      <w:r>
        <w:rPr>
          <w:b/>
          <w:bCs/>
          <w:iCs/>
          <w:sz w:val="28"/>
          <w:szCs w:val="28"/>
        </w:rPr>
        <w:t xml:space="preserve">        </w:t>
      </w:r>
      <w:bookmarkStart w:id="0" w:name="_GoBack"/>
      <w:bookmarkEnd w:id="0"/>
    </w:p>
    <w:p w:rsidR="000F78A9" w:rsidRDefault="000F78A9" w:rsidP="007A0FC9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rPr>
          <w:rStyle w:val="314pt"/>
          <w:rFonts w:ascii="Times New Roman" w:hAnsi="Times New Roman" w:cs="Times New Roman"/>
        </w:rPr>
      </w:pPr>
    </w:p>
    <w:p w:rsidR="000F78A9" w:rsidRDefault="000F78A9" w:rsidP="007A0FC9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rPr>
          <w:rStyle w:val="314pt"/>
          <w:rFonts w:ascii="Times New Roman" w:hAnsi="Times New Roman" w:cs="Times New Roman"/>
        </w:rPr>
      </w:pPr>
    </w:p>
    <w:p w:rsidR="000F78A9" w:rsidRDefault="000F78A9" w:rsidP="000F78A9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center"/>
        <w:rPr>
          <w:rStyle w:val="314pt"/>
          <w:rFonts w:ascii="Times New Roman" w:hAnsi="Times New Roman" w:cs="Times New Roman"/>
        </w:rPr>
      </w:pPr>
    </w:p>
    <w:p w:rsidR="007A0FC9" w:rsidRDefault="007A0FC9" w:rsidP="007A0FC9">
      <w:pPr>
        <w:ind w:right="57"/>
        <w:rPr>
          <w:sz w:val="28"/>
          <w:szCs w:val="28"/>
          <w:lang w:eastAsia="ru-RU"/>
        </w:rPr>
      </w:pPr>
    </w:p>
    <w:p w:rsidR="000F78A9" w:rsidRDefault="000F78A9" w:rsidP="000F78A9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Аналітична довідка</w:t>
      </w:r>
    </w:p>
    <w:p w:rsidR="000F78A9" w:rsidRPr="000F78A9" w:rsidRDefault="000F78A9" w:rsidP="000F78A9">
      <w:pPr>
        <w:jc w:val="center"/>
        <w:rPr>
          <w:bCs/>
          <w:position w:val="-1"/>
          <w:sz w:val="28"/>
          <w:szCs w:val="28"/>
          <w:lang w:eastAsia="ru-RU"/>
        </w:rPr>
      </w:pPr>
      <w:r w:rsidRPr="000F78A9">
        <w:rPr>
          <w:bCs/>
          <w:position w:val="-1"/>
          <w:sz w:val="28"/>
          <w:szCs w:val="28"/>
          <w:lang w:eastAsia="ru-RU"/>
        </w:rPr>
        <w:t>про стан організації харчування</w:t>
      </w:r>
    </w:p>
    <w:p w:rsidR="000F78A9" w:rsidRPr="00881E6D" w:rsidRDefault="000F78A9" w:rsidP="000F78A9">
      <w:pPr>
        <w:jc w:val="center"/>
        <w:rPr>
          <w:bCs/>
          <w:position w:val="-1"/>
          <w:sz w:val="28"/>
          <w:szCs w:val="28"/>
          <w:lang w:eastAsia="ru-RU"/>
        </w:rPr>
      </w:pPr>
      <w:r w:rsidRPr="00881E6D">
        <w:rPr>
          <w:bCs/>
          <w:position w:val="-1"/>
          <w:sz w:val="28"/>
          <w:szCs w:val="28"/>
          <w:lang w:eastAsia="ru-RU"/>
        </w:rPr>
        <w:t>в закладах загальної середньої та</w:t>
      </w:r>
    </w:p>
    <w:p w:rsidR="007A0FC9" w:rsidRDefault="000F78A9" w:rsidP="000F78A9">
      <w:pPr>
        <w:jc w:val="center"/>
        <w:rPr>
          <w:bCs/>
          <w:position w:val="-1"/>
          <w:sz w:val="28"/>
          <w:szCs w:val="28"/>
          <w:lang w:eastAsia="ru-RU"/>
        </w:rPr>
      </w:pPr>
      <w:r w:rsidRPr="000F78A9">
        <w:rPr>
          <w:bCs/>
          <w:position w:val="-1"/>
          <w:sz w:val="28"/>
          <w:szCs w:val="28"/>
          <w:lang w:eastAsia="ru-RU"/>
        </w:rPr>
        <w:t xml:space="preserve">дошкільної освіти </w:t>
      </w:r>
      <w:proofErr w:type="spellStart"/>
      <w:r w:rsidRPr="000F78A9">
        <w:rPr>
          <w:bCs/>
          <w:position w:val="-1"/>
          <w:sz w:val="28"/>
          <w:szCs w:val="28"/>
          <w:lang w:eastAsia="ru-RU"/>
        </w:rPr>
        <w:t>Погре</w:t>
      </w:r>
      <w:r>
        <w:rPr>
          <w:bCs/>
          <w:position w:val="-1"/>
          <w:sz w:val="28"/>
          <w:szCs w:val="28"/>
          <w:lang w:eastAsia="ru-RU"/>
        </w:rPr>
        <w:t>бищенської</w:t>
      </w:r>
      <w:proofErr w:type="spellEnd"/>
      <w:r>
        <w:rPr>
          <w:bCs/>
          <w:position w:val="-1"/>
          <w:sz w:val="28"/>
          <w:szCs w:val="28"/>
          <w:lang w:eastAsia="ru-RU"/>
        </w:rPr>
        <w:t xml:space="preserve"> </w:t>
      </w:r>
      <w:r w:rsidRPr="000F78A9">
        <w:rPr>
          <w:bCs/>
          <w:position w:val="-1"/>
          <w:sz w:val="28"/>
          <w:szCs w:val="28"/>
          <w:lang w:eastAsia="ru-RU"/>
        </w:rPr>
        <w:t>міської ради</w:t>
      </w:r>
    </w:p>
    <w:p w:rsidR="00F77B2C" w:rsidRDefault="00F77B2C" w:rsidP="000F78A9">
      <w:pPr>
        <w:jc w:val="center"/>
        <w:rPr>
          <w:bCs/>
          <w:position w:val="-1"/>
          <w:sz w:val="28"/>
          <w:szCs w:val="28"/>
          <w:lang w:eastAsia="ru-RU"/>
        </w:rPr>
      </w:pPr>
    </w:p>
    <w:p w:rsidR="00F77B2C" w:rsidRPr="000F78A9" w:rsidRDefault="00F77B2C" w:rsidP="00F77B2C">
      <w:pPr>
        <w:jc w:val="both"/>
        <w:rPr>
          <w:bCs/>
          <w:position w:val="-1"/>
          <w:sz w:val="28"/>
          <w:szCs w:val="28"/>
          <w:lang w:eastAsia="ru-RU"/>
        </w:rPr>
      </w:pPr>
      <w:r>
        <w:rPr>
          <w:bCs/>
          <w:position w:val="-1"/>
          <w:sz w:val="28"/>
          <w:szCs w:val="28"/>
          <w:lang w:eastAsia="ru-RU"/>
        </w:rPr>
        <w:t xml:space="preserve">Станом на 20 січня 2022 року харчування учнів та вихованців здійснюється в усіх 18 закладах загальної середньої освіти та 3-х філіях </w:t>
      </w:r>
      <w:proofErr w:type="spellStart"/>
      <w:r>
        <w:rPr>
          <w:bCs/>
          <w:position w:val="-1"/>
          <w:sz w:val="28"/>
          <w:szCs w:val="28"/>
          <w:lang w:eastAsia="ru-RU"/>
        </w:rPr>
        <w:t>Погребищенського</w:t>
      </w:r>
      <w:proofErr w:type="spellEnd"/>
      <w:r>
        <w:rPr>
          <w:bCs/>
          <w:position w:val="-1"/>
          <w:sz w:val="28"/>
          <w:szCs w:val="28"/>
          <w:lang w:eastAsia="ru-RU"/>
        </w:rPr>
        <w:t xml:space="preserve"> опорного закладу загальної середньої освіти</w:t>
      </w:r>
      <w:r w:rsidR="00881E6D">
        <w:rPr>
          <w:bCs/>
          <w:position w:val="-1"/>
          <w:sz w:val="28"/>
          <w:szCs w:val="28"/>
          <w:lang w:eastAsia="ru-RU"/>
        </w:rPr>
        <w:t xml:space="preserve"> №1 І-ІІІ ступенів</w:t>
      </w:r>
      <w:r>
        <w:rPr>
          <w:bCs/>
          <w:position w:val="-1"/>
          <w:sz w:val="28"/>
          <w:szCs w:val="28"/>
          <w:lang w:eastAsia="ru-RU"/>
        </w:rPr>
        <w:t xml:space="preserve"> та 14 закладах дошкільної освіти</w:t>
      </w:r>
      <w:r w:rsidR="00881E6D">
        <w:rPr>
          <w:bCs/>
          <w:position w:val="-1"/>
          <w:sz w:val="28"/>
          <w:szCs w:val="28"/>
          <w:lang w:eastAsia="ru-RU"/>
        </w:rPr>
        <w:t>.</w:t>
      </w:r>
    </w:p>
    <w:p w:rsidR="000F78A9" w:rsidRDefault="000F78A9" w:rsidP="000F78A9">
      <w:pPr>
        <w:ind w:right="57"/>
        <w:jc w:val="center"/>
        <w:rPr>
          <w:sz w:val="28"/>
          <w:szCs w:val="28"/>
          <w:lang w:eastAsia="ru-RU"/>
        </w:rPr>
      </w:pPr>
    </w:p>
    <w:p w:rsidR="000F78A9" w:rsidRDefault="000F78A9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881E6D">
        <w:rPr>
          <w:color w:val="000000"/>
          <w:sz w:val="28"/>
          <w:szCs w:val="28"/>
          <w:lang w:eastAsia="uk-UA"/>
        </w:rPr>
        <w:t>Організовуючи процес харчування в закладах освіти громади, значна увага приділена саме забезпеченню раціональним та повноцінним харчуванням дітей: використання різноманітного асортименту продуктів, що гарантує достатній вміст необхідних мінеральних речовин та вітамінів; дотримання режиму харчування, що відповідає фізіологічним особливостям дітей різного віку, суворого дотримання технологічних вимог при приготуванні їжі, забезпечення правильної обробки харчових продуктів.</w:t>
      </w:r>
    </w:p>
    <w:p w:rsidR="00DD31A1" w:rsidRPr="00DD31A1" w:rsidRDefault="00DD31A1" w:rsidP="00DD31A1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На виконання рішення 17 сесії 8 скликання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№216-17-8/1579 від 07.10.2021 року </w:t>
      </w:r>
      <w:r w:rsidRPr="00DD31A1">
        <w:rPr>
          <w:sz w:val="28"/>
          <w:szCs w:val="28"/>
        </w:rPr>
        <w:t>«</w:t>
      </w:r>
      <w:r w:rsidRPr="00DD31A1">
        <w:rPr>
          <w:bCs/>
          <w:sz w:val="28"/>
          <w:szCs w:val="28"/>
        </w:rPr>
        <w:t>Про встановлення розміру  вартості харчування</w:t>
      </w:r>
    </w:p>
    <w:p w:rsidR="00DD31A1" w:rsidRPr="00DD31A1" w:rsidRDefault="00DD31A1" w:rsidP="00DD31A1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DD31A1">
        <w:rPr>
          <w:bCs/>
          <w:sz w:val="28"/>
          <w:szCs w:val="28"/>
        </w:rPr>
        <w:t>та батьківської  плати за харчування дітей  у</w:t>
      </w:r>
      <w:r>
        <w:rPr>
          <w:bCs/>
          <w:sz w:val="28"/>
          <w:szCs w:val="28"/>
        </w:rPr>
        <w:t xml:space="preserve"> </w:t>
      </w:r>
      <w:r w:rsidRPr="00DD31A1">
        <w:rPr>
          <w:bCs/>
          <w:sz w:val="28"/>
          <w:szCs w:val="28"/>
        </w:rPr>
        <w:t xml:space="preserve">закладах  дошкільної освіти </w:t>
      </w:r>
      <w:proofErr w:type="spellStart"/>
      <w:r w:rsidRPr="00DD31A1"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</w:t>
      </w:r>
      <w:r w:rsidRPr="00DD31A1">
        <w:rPr>
          <w:bCs/>
          <w:sz w:val="28"/>
          <w:szCs w:val="28"/>
        </w:rPr>
        <w:t>територіальної  громади  на 2021 рік»</w:t>
      </w:r>
      <w:r>
        <w:rPr>
          <w:bCs/>
          <w:sz w:val="28"/>
          <w:szCs w:val="28"/>
        </w:rPr>
        <w:t xml:space="preserve"> </w:t>
      </w:r>
      <w:r w:rsidRPr="00DD31A1">
        <w:rPr>
          <w:color w:val="000000"/>
          <w:sz w:val="28"/>
          <w:szCs w:val="28"/>
          <w:lang w:eastAsia="uk-UA"/>
        </w:rPr>
        <w:t>вартість харчування на 2021</w:t>
      </w:r>
      <w:r>
        <w:rPr>
          <w:color w:val="000000"/>
          <w:sz w:val="28"/>
          <w:szCs w:val="28"/>
          <w:lang w:eastAsia="uk-UA"/>
        </w:rPr>
        <w:t xml:space="preserve">-2022 </w:t>
      </w:r>
      <w:proofErr w:type="spellStart"/>
      <w:r>
        <w:rPr>
          <w:color w:val="000000"/>
          <w:sz w:val="28"/>
          <w:szCs w:val="28"/>
          <w:lang w:eastAsia="uk-UA"/>
        </w:rPr>
        <w:t>н.р</w:t>
      </w:r>
      <w:proofErr w:type="spellEnd"/>
      <w:r>
        <w:rPr>
          <w:color w:val="000000"/>
          <w:sz w:val="28"/>
          <w:szCs w:val="28"/>
          <w:lang w:eastAsia="uk-UA"/>
        </w:rPr>
        <w:t xml:space="preserve">. </w:t>
      </w:r>
      <w:r w:rsidRPr="00DD31A1">
        <w:rPr>
          <w:color w:val="000000"/>
          <w:sz w:val="28"/>
          <w:szCs w:val="28"/>
          <w:lang w:eastAsia="uk-UA"/>
        </w:rPr>
        <w:t xml:space="preserve"> для вихованців зак</w:t>
      </w:r>
      <w:r>
        <w:rPr>
          <w:color w:val="000000"/>
          <w:sz w:val="28"/>
          <w:szCs w:val="28"/>
          <w:lang w:eastAsia="uk-UA"/>
        </w:rPr>
        <w:t>ладів дошкільної освіти міської</w:t>
      </w:r>
      <w:r w:rsidRPr="00DD31A1">
        <w:rPr>
          <w:color w:val="000000"/>
          <w:sz w:val="28"/>
          <w:szCs w:val="28"/>
          <w:lang w:eastAsia="uk-UA"/>
        </w:rPr>
        <w:t xml:space="preserve"> ради:</w:t>
      </w:r>
    </w:p>
    <w:p w:rsidR="00DD31A1" w:rsidRPr="00DD31A1" w:rsidRDefault="00DD31A1" w:rsidP="00DD31A1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DD31A1">
        <w:rPr>
          <w:color w:val="000000"/>
          <w:sz w:val="28"/>
          <w:szCs w:val="28"/>
          <w:lang w:eastAsia="uk-UA"/>
        </w:rPr>
        <w:t xml:space="preserve">- для груп раннього віку в розмірі </w:t>
      </w:r>
      <w:r>
        <w:rPr>
          <w:color w:val="000000"/>
          <w:sz w:val="28"/>
          <w:szCs w:val="28"/>
          <w:lang w:eastAsia="uk-UA"/>
        </w:rPr>
        <w:t>36</w:t>
      </w:r>
      <w:r w:rsidRPr="00DD31A1">
        <w:rPr>
          <w:color w:val="000000"/>
          <w:sz w:val="28"/>
          <w:szCs w:val="28"/>
          <w:lang w:eastAsia="uk-UA"/>
        </w:rPr>
        <w:t>грн.;</w:t>
      </w:r>
    </w:p>
    <w:p w:rsidR="00DD31A1" w:rsidRPr="00DD31A1" w:rsidRDefault="00DD31A1" w:rsidP="00DD31A1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- для дітей від 3 до 7 років в розмірі 45</w:t>
      </w:r>
      <w:r w:rsidRPr="00DD31A1">
        <w:rPr>
          <w:color w:val="000000"/>
          <w:sz w:val="28"/>
          <w:szCs w:val="28"/>
          <w:lang w:eastAsia="uk-UA"/>
        </w:rPr>
        <w:t xml:space="preserve"> грн</w:t>
      </w:r>
      <w:r>
        <w:rPr>
          <w:color w:val="000000"/>
          <w:sz w:val="28"/>
          <w:szCs w:val="28"/>
          <w:lang w:eastAsia="uk-UA"/>
        </w:rPr>
        <w:t>.</w:t>
      </w:r>
    </w:p>
    <w:p w:rsidR="00DD31A1" w:rsidRPr="00DD31A1" w:rsidRDefault="00A97277" w:rsidP="00DD31A1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Б</w:t>
      </w:r>
      <w:r w:rsidR="00DD31A1" w:rsidRPr="00DD31A1">
        <w:rPr>
          <w:color w:val="000000"/>
          <w:sz w:val="28"/>
          <w:szCs w:val="28"/>
          <w:lang w:eastAsia="uk-UA"/>
        </w:rPr>
        <w:t xml:space="preserve">атьківська плата за харчування дітей у закладах дошкільної освіти </w:t>
      </w:r>
      <w:r>
        <w:rPr>
          <w:color w:val="000000"/>
          <w:sz w:val="28"/>
          <w:szCs w:val="28"/>
          <w:lang w:eastAsia="uk-UA"/>
        </w:rPr>
        <w:t xml:space="preserve">на території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міської </w:t>
      </w:r>
      <w:r w:rsidR="00DD31A1" w:rsidRPr="00DD31A1">
        <w:rPr>
          <w:color w:val="000000"/>
          <w:sz w:val="28"/>
          <w:szCs w:val="28"/>
          <w:lang w:eastAsia="uk-UA"/>
        </w:rPr>
        <w:t>ради на 2021</w:t>
      </w:r>
      <w:r>
        <w:rPr>
          <w:color w:val="000000"/>
          <w:sz w:val="28"/>
          <w:szCs w:val="28"/>
          <w:lang w:eastAsia="uk-UA"/>
        </w:rPr>
        <w:t xml:space="preserve">-2022 </w:t>
      </w:r>
      <w:proofErr w:type="spellStart"/>
      <w:r>
        <w:rPr>
          <w:color w:val="000000"/>
          <w:sz w:val="28"/>
          <w:szCs w:val="28"/>
          <w:lang w:eastAsia="uk-UA"/>
        </w:rPr>
        <w:t>н.р</w:t>
      </w:r>
      <w:proofErr w:type="spellEnd"/>
      <w:r>
        <w:rPr>
          <w:color w:val="000000"/>
          <w:sz w:val="28"/>
          <w:szCs w:val="28"/>
          <w:lang w:eastAsia="uk-UA"/>
        </w:rPr>
        <w:t>. становить</w:t>
      </w:r>
      <w:r w:rsidR="00DD31A1" w:rsidRPr="00DD31A1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в розмірі  5</w:t>
      </w:r>
      <w:r w:rsidR="00DD31A1" w:rsidRPr="00DD31A1">
        <w:rPr>
          <w:color w:val="000000"/>
          <w:sz w:val="28"/>
          <w:szCs w:val="28"/>
          <w:lang w:eastAsia="uk-UA"/>
        </w:rPr>
        <w:t xml:space="preserve">0% вартості </w:t>
      </w:r>
      <w:r w:rsidRPr="00DD31A1">
        <w:rPr>
          <w:color w:val="000000"/>
          <w:sz w:val="28"/>
          <w:szCs w:val="28"/>
          <w:lang w:eastAsia="uk-UA"/>
        </w:rPr>
        <w:t>харчування</w:t>
      </w:r>
      <w:r>
        <w:rPr>
          <w:color w:val="000000"/>
          <w:sz w:val="28"/>
          <w:szCs w:val="28"/>
          <w:lang w:eastAsia="uk-UA"/>
        </w:rPr>
        <w:t xml:space="preserve"> для міської місцевості та 40% для жителів сільської місцевості</w:t>
      </w:r>
      <w:r w:rsidR="00DD31A1" w:rsidRPr="00DD31A1">
        <w:rPr>
          <w:color w:val="000000"/>
          <w:sz w:val="28"/>
          <w:szCs w:val="28"/>
          <w:lang w:eastAsia="uk-UA"/>
        </w:rPr>
        <w:t>:</w:t>
      </w:r>
    </w:p>
    <w:p w:rsidR="00DD31A1" w:rsidRPr="00DD31A1" w:rsidRDefault="00A97277" w:rsidP="00DD31A1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- для груп раннього віку –18.0</w:t>
      </w:r>
      <w:r w:rsidR="00DD31A1" w:rsidRPr="00DD31A1">
        <w:rPr>
          <w:color w:val="000000"/>
          <w:sz w:val="28"/>
          <w:szCs w:val="28"/>
          <w:lang w:eastAsia="uk-UA"/>
        </w:rPr>
        <w:t xml:space="preserve">0 </w:t>
      </w:r>
      <w:proofErr w:type="spellStart"/>
      <w:r w:rsidR="00DD31A1" w:rsidRPr="00DD31A1">
        <w:rPr>
          <w:color w:val="000000"/>
          <w:sz w:val="28"/>
          <w:szCs w:val="28"/>
          <w:lang w:eastAsia="uk-UA"/>
        </w:rPr>
        <w:t>грн</w:t>
      </w:r>
      <w:proofErr w:type="spellEnd"/>
      <w:r w:rsidR="00DD31A1" w:rsidRPr="00DD31A1">
        <w:rPr>
          <w:color w:val="000000"/>
          <w:sz w:val="28"/>
          <w:szCs w:val="28"/>
          <w:lang w:eastAsia="uk-UA"/>
        </w:rPr>
        <w:t>;</w:t>
      </w:r>
    </w:p>
    <w:p w:rsidR="00DD31A1" w:rsidRPr="00DD31A1" w:rsidRDefault="00A97277" w:rsidP="00DD31A1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- для дошкільних груп –22.5</w:t>
      </w:r>
      <w:r w:rsidR="00DD31A1" w:rsidRPr="00DD31A1">
        <w:rPr>
          <w:color w:val="000000"/>
          <w:sz w:val="28"/>
          <w:szCs w:val="28"/>
          <w:lang w:eastAsia="uk-UA"/>
        </w:rPr>
        <w:t>0 грн.</w:t>
      </w:r>
      <w:r>
        <w:rPr>
          <w:color w:val="000000"/>
          <w:sz w:val="28"/>
          <w:szCs w:val="28"/>
          <w:lang w:eastAsia="uk-UA"/>
        </w:rPr>
        <w:t xml:space="preserve"> у місті та 18.00 </w:t>
      </w:r>
      <w:proofErr w:type="spellStart"/>
      <w:r>
        <w:rPr>
          <w:color w:val="000000"/>
          <w:sz w:val="28"/>
          <w:szCs w:val="28"/>
          <w:lang w:eastAsia="uk-UA"/>
        </w:rPr>
        <w:t>грн</w:t>
      </w:r>
      <w:proofErr w:type="spellEnd"/>
      <w:r>
        <w:rPr>
          <w:color w:val="000000"/>
          <w:sz w:val="28"/>
          <w:szCs w:val="28"/>
          <w:lang w:eastAsia="uk-UA"/>
        </w:rPr>
        <w:t xml:space="preserve"> у селі.</w:t>
      </w:r>
    </w:p>
    <w:p w:rsidR="00A97277" w:rsidRPr="005A5BF5" w:rsidRDefault="00A97277" w:rsidP="00A97277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Звільняються</w:t>
      </w:r>
      <w:r w:rsidRPr="005A5BF5">
        <w:rPr>
          <w:iCs/>
          <w:sz w:val="28"/>
          <w:szCs w:val="28"/>
        </w:rPr>
        <w:t xml:space="preserve"> (за</w:t>
      </w:r>
      <w:r>
        <w:rPr>
          <w:iCs/>
          <w:sz w:val="28"/>
          <w:szCs w:val="28"/>
        </w:rPr>
        <w:t xml:space="preserve"> </w:t>
      </w:r>
      <w:r w:rsidRPr="005A5BF5">
        <w:rPr>
          <w:iCs/>
          <w:sz w:val="28"/>
          <w:szCs w:val="28"/>
        </w:rPr>
        <w:t>умови надання відповідних документів) від плати за харчування:</w:t>
      </w:r>
    </w:p>
    <w:p w:rsidR="00A97277" w:rsidRPr="005A5BF5" w:rsidRDefault="00A97277" w:rsidP="00A97277">
      <w:pPr>
        <w:jc w:val="both"/>
        <w:rPr>
          <w:iCs/>
          <w:sz w:val="28"/>
          <w:szCs w:val="28"/>
        </w:rPr>
      </w:pPr>
      <w:r w:rsidRPr="005A5BF5">
        <w:rPr>
          <w:iCs/>
          <w:sz w:val="28"/>
          <w:szCs w:val="28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:rsidR="00A97277" w:rsidRPr="005A5BF5" w:rsidRDefault="00A97277" w:rsidP="00A97277">
      <w:pPr>
        <w:jc w:val="both"/>
        <w:rPr>
          <w:iCs/>
          <w:sz w:val="28"/>
          <w:szCs w:val="28"/>
        </w:rPr>
      </w:pPr>
      <w:r w:rsidRPr="005A5BF5">
        <w:rPr>
          <w:iCs/>
          <w:sz w:val="28"/>
          <w:szCs w:val="28"/>
        </w:rPr>
        <w:t xml:space="preserve">- батьків-учасників антитерористичної операції та/або учасників бойових дій; </w:t>
      </w:r>
    </w:p>
    <w:p w:rsidR="00A97277" w:rsidRPr="005A5BF5" w:rsidRDefault="00A97277" w:rsidP="00A97277">
      <w:pPr>
        <w:jc w:val="both"/>
        <w:rPr>
          <w:iCs/>
          <w:sz w:val="28"/>
          <w:szCs w:val="28"/>
        </w:rPr>
      </w:pPr>
      <w:r w:rsidRPr="005A5BF5">
        <w:rPr>
          <w:iCs/>
          <w:sz w:val="28"/>
          <w:szCs w:val="28"/>
        </w:rPr>
        <w:lastRenderedPageBreak/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:rsidR="00A97277" w:rsidRPr="005A5BF5" w:rsidRDefault="00A97277" w:rsidP="00A97277">
      <w:pPr>
        <w:jc w:val="both"/>
        <w:rPr>
          <w:iCs/>
          <w:sz w:val="28"/>
          <w:szCs w:val="28"/>
        </w:rPr>
      </w:pPr>
      <w:r w:rsidRPr="005A5BF5">
        <w:rPr>
          <w:iCs/>
          <w:sz w:val="28"/>
          <w:szCs w:val="28"/>
        </w:rPr>
        <w:t>- батьків дітей внутрішньо переміщених осіб;</w:t>
      </w:r>
    </w:p>
    <w:p w:rsidR="00A97277" w:rsidRDefault="00A97277" w:rsidP="00A97277">
      <w:pPr>
        <w:jc w:val="both"/>
        <w:rPr>
          <w:iCs/>
          <w:sz w:val="28"/>
          <w:szCs w:val="28"/>
        </w:rPr>
      </w:pPr>
      <w:r w:rsidRPr="005A5BF5">
        <w:rPr>
          <w:iCs/>
          <w:sz w:val="28"/>
          <w:szCs w:val="28"/>
        </w:rPr>
        <w:t>- батьків дітей з особливими освітніми потребами, які здобувають дошкіл</w:t>
      </w:r>
      <w:r>
        <w:rPr>
          <w:iCs/>
          <w:sz w:val="28"/>
          <w:szCs w:val="28"/>
        </w:rPr>
        <w:t xml:space="preserve">ьну освіту в інклюзивних групах. </w:t>
      </w:r>
    </w:p>
    <w:p w:rsidR="00DD31A1" w:rsidRPr="00167F65" w:rsidRDefault="00A97277" w:rsidP="00167F65">
      <w:pPr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Зменшуєтьсч</w:t>
      </w:r>
      <w:proofErr w:type="spellEnd"/>
      <w:r w:rsidRPr="005A5BF5">
        <w:rPr>
          <w:iCs/>
          <w:sz w:val="28"/>
          <w:szCs w:val="28"/>
        </w:rPr>
        <w:t xml:space="preserve"> розмір плати на 50% від суми нарахованої батьківської плати за віковими категоріями для батьків, у сім’ях яких виховується 3 і більше дітей, батьків дітей з інвалідністю</w:t>
      </w:r>
      <w:r>
        <w:rPr>
          <w:iCs/>
          <w:sz w:val="28"/>
          <w:szCs w:val="28"/>
        </w:rPr>
        <w:t xml:space="preserve"> </w:t>
      </w:r>
      <w:r w:rsidRPr="005A5BF5">
        <w:rPr>
          <w:iCs/>
          <w:sz w:val="28"/>
          <w:szCs w:val="28"/>
        </w:rPr>
        <w:t>(за умови надання відповідних документів)</w:t>
      </w:r>
      <w:r>
        <w:rPr>
          <w:iCs/>
          <w:sz w:val="28"/>
          <w:szCs w:val="28"/>
        </w:rPr>
        <w:t>.</w:t>
      </w:r>
      <w:r w:rsidRPr="00A97277">
        <w:rPr>
          <w:iCs/>
          <w:sz w:val="28"/>
          <w:szCs w:val="28"/>
        </w:rPr>
        <w:t xml:space="preserve"> </w:t>
      </w:r>
    </w:p>
    <w:p w:rsidR="00167F65" w:rsidRDefault="00167F65" w:rsidP="000F78A9">
      <w:pPr>
        <w:shd w:val="clear" w:color="auto" w:fill="FFFFFF"/>
        <w:spacing w:after="225"/>
        <w:textAlignment w:val="baseline"/>
        <w:rPr>
          <w:bCs/>
          <w:sz w:val="28"/>
          <w:szCs w:val="28"/>
        </w:rPr>
      </w:pPr>
    </w:p>
    <w:p w:rsidR="000F78A9" w:rsidRPr="00E76DA0" w:rsidRDefault="00E76DA0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E76DA0">
        <w:rPr>
          <w:bCs/>
          <w:sz w:val="28"/>
          <w:szCs w:val="28"/>
        </w:rPr>
        <w:t>Д</w:t>
      </w:r>
      <w:r w:rsidR="00881E6D" w:rsidRPr="00E76DA0">
        <w:rPr>
          <w:bCs/>
          <w:sz w:val="28"/>
          <w:szCs w:val="28"/>
        </w:rPr>
        <w:t xml:space="preserve">ля здійснення одноразового харчування </w:t>
      </w:r>
      <w:r w:rsidRPr="00E76DA0">
        <w:rPr>
          <w:bCs/>
          <w:sz w:val="28"/>
          <w:szCs w:val="28"/>
        </w:rPr>
        <w:t>учнів враховується Постанова</w:t>
      </w:r>
      <w:r w:rsidR="00881E6D" w:rsidRPr="00E76DA0">
        <w:rPr>
          <w:bCs/>
          <w:sz w:val="28"/>
          <w:szCs w:val="28"/>
        </w:rPr>
        <w:t xml:space="preserve"> КМ "Про затвердження норм та Порядку організац</w:t>
      </w:r>
      <w:r w:rsidRPr="00E76DA0">
        <w:rPr>
          <w:bCs/>
          <w:sz w:val="28"/>
          <w:szCs w:val="28"/>
        </w:rPr>
        <w:t>ії харчування у закладах освіти" від 24.03.2021 №</w:t>
      </w:r>
      <w:r w:rsidR="00881E6D" w:rsidRPr="00E76DA0">
        <w:rPr>
          <w:bCs/>
          <w:sz w:val="28"/>
          <w:szCs w:val="28"/>
        </w:rPr>
        <w:t xml:space="preserve"> 305</w:t>
      </w:r>
      <w:r w:rsidRPr="00E76DA0">
        <w:rPr>
          <w:bCs/>
          <w:sz w:val="28"/>
          <w:szCs w:val="28"/>
        </w:rPr>
        <w:t>.</w:t>
      </w:r>
      <w:r w:rsidR="000F78A9" w:rsidRPr="00E76DA0">
        <w:rPr>
          <w:color w:val="000000"/>
          <w:sz w:val="28"/>
          <w:szCs w:val="28"/>
          <w:lang w:eastAsia="uk-UA"/>
        </w:rPr>
        <w:t> Вартість однораз</w:t>
      </w:r>
      <w:r w:rsidR="00340CD2" w:rsidRPr="00E76DA0">
        <w:rPr>
          <w:color w:val="000000"/>
          <w:sz w:val="28"/>
          <w:szCs w:val="28"/>
          <w:lang w:eastAsia="uk-UA"/>
        </w:rPr>
        <w:t>ового харчування</w:t>
      </w:r>
      <w:r w:rsidR="000F78A9" w:rsidRPr="00E76DA0">
        <w:rPr>
          <w:color w:val="000000"/>
          <w:sz w:val="28"/>
          <w:szCs w:val="28"/>
          <w:lang w:eastAsia="uk-UA"/>
        </w:rPr>
        <w:t xml:space="preserve"> на 2021</w:t>
      </w:r>
      <w:r w:rsidR="00340CD2" w:rsidRPr="00E76DA0">
        <w:rPr>
          <w:color w:val="000000"/>
          <w:sz w:val="28"/>
          <w:szCs w:val="28"/>
          <w:lang w:eastAsia="uk-UA"/>
        </w:rPr>
        <w:t xml:space="preserve">-2022 </w:t>
      </w:r>
      <w:proofErr w:type="spellStart"/>
      <w:r w:rsidR="00340CD2" w:rsidRPr="00E76DA0">
        <w:rPr>
          <w:color w:val="000000"/>
          <w:sz w:val="28"/>
          <w:szCs w:val="28"/>
          <w:lang w:eastAsia="uk-UA"/>
        </w:rPr>
        <w:t>н.р</w:t>
      </w:r>
      <w:proofErr w:type="spellEnd"/>
      <w:r w:rsidR="00340CD2" w:rsidRPr="00E76DA0">
        <w:rPr>
          <w:color w:val="000000"/>
          <w:sz w:val="28"/>
          <w:szCs w:val="28"/>
          <w:lang w:eastAsia="uk-UA"/>
        </w:rPr>
        <w:t>.  за рахунок коштів міського</w:t>
      </w:r>
      <w:r w:rsidR="000F78A9" w:rsidRPr="00E76DA0">
        <w:rPr>
          <w:color w:val="000000"/>
          <w:sz w:val="28"/>
          <w:szCs w:val="28"/>
          <w:lang w:eastAsia="uk-UA"/>
        </w:rPr>
        <w:t xml:space="preserve"> бюджету для учнів</w:t>
      </w:r>
      <w:r w:rsidR="00340CD2" w:rsidRPr="00E76DA0">
        <w:rPr>
          <w:color w:val="000000"/>
          <w:sz w:val="28"/>
          <w:szCs w:val="28"/>
          <w:lang w:eastAsia="uk-UA"/>
        </w:rPr>
        <w:t xml:space="preserve"> 1-4 класів</w:t>
      </w:r>
      <w:r w:rsidR="000F78A9" w:rsidRPr="00E76DA0">
        <w:rPr>
          <w:color w:val="000000"/>
          <w:sz w:val="28"/>
          <w:szCs w:val="28"/>
          <w:lang w:eastAsia="uk-UA"/>
        </w:rPr>
        <w:t xml:space="preserve"> закладів загальної середньої освіти </w:t>
      </w:r>
      <w:r w:rsidRPr="00E76DA0">
        <w:rPr>
          <w:color w:val="000000"/>
          <w:sz w:val="28"/>
          <w:szCs w:val="28"/>
          <w:lang w:eastAsia="uk-UA"/>
        </w:rPr>
        <w:t xml:space="preserve">закладено </w:t>
      </w:r>
      <w:r w:rsidR="000F78A9" w:rsidRPr="00E76DA0">
        <w:rPr>
          <w:color w:val="000000"/>
          <w:sz w:val="28"/>
          <w:szCs w:val="28"/>
          <w:lang w:eastAsia="uk-UA"/>
        </w:rPr>
        <w:t>в розмірі 18,00 грн.</w:t>
      </w:r>
      <w:r w:rsidRPr="00E76DA0">
        <w:rPr>
          <w:color w:val="000000"/>
          <w:sz w:val="28"/>
          <w:szCs w:val="28"/>
          <w:lang w:eastAsia="uk-UA"/>
        </w:rPr>
        <w:t xml:space="preserve"> Проте фактично в бюджеті закладено вартість 15 грн.</w:t>
      </w:r>
    </w:p>
    <w:p w:rsidR="00E76DA0" w:rsidRPr="00E76DA0" w:rsidRDefault="00E76DA0" w:rsidP="00E76DA0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E76DA0">
        <w:rPr>
          <w:color w:val="000000"/>
          <w:sz w:val="28"/>
          <w:szCs w:val="28"/>
          <w:lang w:eastAsia="uk-UA"/>
        </w:rPr>
        <w:t>Раціональне харчування тих, хто навчається - одн</w:t>
      </w:r>
      <w:r w:rsidR="006C6896">
        <w:rPr>
          <w:color w:val="000000"/>
          <w:sz w:val="28"/>
          <w:szCs w:val="28"/>
          <w:lang w:eastAsia="uk-UA"/>
        </w:rPr>
        <w:t xml:space="preserve">а з умов створення </w:t>
      </w:r>
      <w:proofErr w:type="spellStart"/>
      <w:r w:rsidR="006C6896">
        <w:rPr>
          <w:color w:val="000000"/>
          <w:sz w:val="28"/>
          <w:szCs w:val="28"/>
          <w:lang w:eastAsia="uk-UA"/>
        </w:rPr>
        <w:t>здоров`язбері</w:t>
      </w:r>
      <w:r w:rsidRPr="00E76DA0">
        <w:rPr>
          <w:color w:val="000000"/>
          <w:sz w:val="28"/>
          <w:szCs w:val="28"/>
          <w:lang w:eastAsia="uk-UA"/>
        </w:rPr>
        <w:t>гаючого</w:t>
      </w:r>
      <w:proofErr w:type="spellEnd"/>
      <w:r w:rsidRPr="00E76DA0">
        <w:rPr>
          <w:color w:val="000000"/>
          <w:sz w:val="28"/>
          <w:szCs w:val="28"/>
          <w:lang w:eastAsia="uk-UA"/>
        </w:rPr>
        <w:t xml:space="preserve"> середовища, зниження негативних ефектів і наслідків функціонування системи освіти.     В закладах освіти запроваджена система безпечності харчових продуктів НАССР. Харчування в закладах </w:t>
      </w:r>
      <w:r>
        <w:rPr>
          <w:color w:val="000000"/>
          <w:sz w:val="28"/>
          <w:szCs w:val="28"/>
          <w:lang w:eastAsia="uk-UA"/>
        </w:rPr>
        <w:t>осві</w:t>
      </w:r>
      <w:r w:rsidR="006C6896">
        <w:rPr>
          <w:color w:val="000000"/>
          <w:sz w:val="28"/>
          <w:szCs w:val="28"/>
          <w:lang w:eastAsia="uk-UA"/>
        </w:rPr>
        <w:t>ти здійснюється згідно з чотири</w:t>
      </w:r>
      <w:r w:rsidRPr="00E76DA0">
        <w:rPr>
          <w:color w:val="000000"/>
          <w:sz w:val="28"/>
          <w:szCs w:val="28"/>
          <w:lang w:eastAsia="uk-UA"/>
        </w:rPr>
        <w:t>тижневим меню та будується на дотриманні трьох основних принципів:</w:t>
      </w:r>
    </w:p>
    <w:p w:rsidR="00E76DA0" w:rsidRPr="00E76DA0" w:rsidRDefault="00E76DA0" w:rsidP="00E76DA0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E76DA0">
        <w:rPr>
          <w:color w:val="000000"/>
          <w:sz w:val="28"/>
          <w:szCs w:val="28"/>
          <w:lang w:eastAsia="uk-UA"/>
        </w:rPr>
        <w:t>забезпечення відповідності енергетичної цінності раціону харчування енергозатратам організму;</w:t>
      </w:r>
    </w:p>
    <w:p w:rsidR="00E76DA0" w:rsidRPr="00E76DA0" w:rsidRDefault="00E76DA0" w:rsidP="00E76DA0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E76DA0">
        <w:rPr>
          <w:color w:val="000000"/>
          <w:sz w:val="28"/>
          <w:szCs w:val="28"/>
          <w:lang w:eastAsia="uk-UA"/>
        </w:rPr>
        <w:t>задоволення фізіологічних потреб організму у визначеній кількості енергії і співвідношенні у харчових речовинах;</w:t>
      </w:r>
    </w:p>
    <w:p w:rsidR="00E76DA0" w:rsidRPr="00E76DA0" w:rsidRDefault="00E76DA0" w:rsidP="00E76DA0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E76DA0">
        <w:rPr>
          <w:color w:val="000000"/>
          <w:sz w:val="28"/>
          <w:szCs w:val="28"/>
          <w:lang w:eastAsia="uk-UA"/>
        </w:rPr>
        <w:t>дотримання оптимального режиму харчування, тобто фізіологічно обґрунтованого розподілу кількості споживаної їжі протягом дня.</w:t>
      </w:r>
    </w:p>
    <w:p w:rsidR="00E76DA0" w:rsidRDefault="006C6896" w:rsidP="00E76DA0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Примірне чотири</w:t>
      </w:r>
      <w:r w:rsidR="00E76DA0" w:rsidRPr="00E76DA0">
        <w:rPr>
          <w:color w:val="000000"/>
          <w:sz w:val="28"/>
          <w:szCs w:val="28"/>
          <w:lang w:eastAsia="uk-UA"/>
        </w:rPr>
        <w:t xml:space="preserve">тижневе меню погоджене </w:t>
      </w:r>
      <w:r w:rsidR="00E76DA0">
        <w:rPr>
          <w:color w:val="000000"/>
          <w:sz w:val="28"/>
          <w:szCs w:val="28"/>
          <w:lang w:eastAsia="uk-UA"/>
        </w:rPr>
        <w:t xml:space="preserve">з </w:t>
      </w:r>
      <w:proofErr w:type="spellStart"/>
      <w:r w:rsidR="00E76DA0" w:rsidRPr="00E76DA0">
        <w:rPr>
          <w:color w:val="000000"/>
          <w:sz w:val="28"/>
          <w:szCs w:val="28"/>
          <w:lang w:eastAsia="uk-UA"/>
        </w:rPr>
        <w:t>Держпродспоживслужбою</w:t>
      </w:r>
      <w:proofErr w:type="spellEnd"/>
      <w:r>
        <w:rPr>
          <w:color w:val="000000"/>
          <w:sz w:val="28"/>
          <w:szCs w:val="28"/>
          <w:lang w:eastAsia="uk-UA"/>
        </w:rPr>
        <w:t>.</w:t>
      </w:r>
    </w:p>
    <w:p w:rsidR="00E76DA0" w:rsidRDefault="006C6896" w:rsidP="000F78A9">
      <w:pPr>
        <w:shd w:val="clear" w:color="auto" w:fill="FFFFFF"/>
        <w:spacing w:after="225"/>
        <w:textAlignment w:val="baseline"/>
        <w:rPr>
          <w:rFonts w:ascii="ProbaPro" w:hAnsi="ProbaPro"/>
          <w:color w:val="000000"/>
          <w:sz w:val="27"/>
          <w:szCs w:val="27"/>
          <w:lang w:eastAsia="uk-UA"/>
        </w:rPr>
      </w:pPr>
      <w:r>
        <w:rPr>
          <w:color w:val="000000"/>
          <w:sz w:val="28"/>
          <w:szCs w:val="28"/>
          <w:lang w:eastAsia="uk-UA"/>
        </w:rPr>
        <w:t>В 2021 році за кошти</w:t>
      </w:r>
      <w:r w:rsidR="00AB6792">
        <w:rPr>
          <w:color w:val="000000"/>
          <w:sz w:val="28"/>
          <w:szCs w:val="28"/>
          <w:lang w:eastAsia="uk-UA"/>
        </w:rPr>
        <w:t xml:space="preserve"> місцевого бюджету закуплено холодильники, електроплити, посуд та інше обладнання для закладів освіти. </w:t>
      </w:r>
    </w:p>
    <w:p w:rsidR="00AB6792" w:rsidRPr="00167F65" w:rsidRDefault="00AB6792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167F65">
        <w:rPr>
          <w:color w:val="000000"/>
          <w:sz w:val="28"/>
          <w:szCs w:val="28"/>
          <w:lang w:eastAsia="uk-UA"/>
        </w:rPr>
        <w:t xml:space="preserve">Проте, саме відсутність обладнання (м`ясорубки, </w:t>
      </w:r>
      <w:proofErr w:type="spellStart"/>
      <w:r w:rsidRPr="00167F65">
        <w:rPr>
          <w:color w:val="000000"/>
          <w:sz w:val="28"/>
          <w:szCs w:val="28"/>
          <w:lang w:eastAsia="uk-UA"/>
        </w:rPr>
        <w:t>блендера</w:t>
      </w:r>
      <w:proofErr w:type="spellEnd"/>
      <w:r w:rsidRPr="00167F65">
        <w:rPr>
          <w:color w:val="000000"/>
          <w:sz w:val="28"/>
          <w:szCs w:val="28"/>
          <w:lang w:eastAsia="uk-UA"/>
        </w:rPr>
        <w:t>, овочерізки, шафи для зберігання хліба, пароварки та інше) не дозволяє в повному обсязі впроваджувати шкільну реформу в харчуванні. Іншим проблем питанням є забезпечення тими продуктами харчува</w:t>
      </w:r>
      <w:r w:rsidR="005F472C" w:rsidRPr="00167F65">
        <w:rPr>
          <w:color w:val="000000"/>
          <w:sz w:val="28"/>
          <w:szCs w:val="28"/>
          <w:lang w:eastAsia="uk-UA"/>
        </w:rPr>
        <w:t>ння, які вимагаються за новими технологіями. Нап</w:t>
      </w:r>
      <w:r w:rsidRPr="00167F65">
        <w:rPr>
          <w:color w:val="000000"/>
          <w:sz w:val="28"/>
          <w:szCs w:val="28"/>
          <w:lang w:eastAsia="uk-UA"/>
        </w:rPr>
        <w:t>риклад: Заклади дошкільної освіти відповідно нови</w:t>
      </w:r>
      <w:r w:rsidR="005F472C" w:rsidRPr="00167F65">
        <w:rPr>
          <w:color w:val="000000"/>
          <w:sz w:val="28"/>
          <w:szCs w:val="28"/>
          <w:lang w:eastAsia="uk-UA"/>
        </w:rPr>
        <w:t>х норм замовили продуктів на 4,08</w:t>
      </w:r>
      <w:r w:rsidRPr="00167F65">
        <w:rPr>
          <w:color w:val="000000"/>
          <w:sz w:val="28"/>
          <w:szCs w:val="28"/>
          <w:lang w:eastAsia="uk-UA"/>
        </w:rPr>
        <w:t xml:space="preserve"> млн. грн., а в бюджеті разом з бат</w:t>
      </w:r>
      <w:r w:rsidR="005F472C" w:rsidRPr="00167F65">
        <w:rPr>
          <w:color w:val="000000"/>
          <w:sz w:val="28"/>
          <w:szCs w:val="28"/>
          <w:lang w:eastAsia="uk-UA"/>
        </w:rPr>
        <w:t>ьківської платою передбачено 2,55</w:t>
      </w:r>
      <w:r w:rsidRPr="00167F65">
        <w:rPr>
          <w:color w:val="000000"/>
          <w:sz w:val="28"/>
          <w:szCs w:val="28"/>
          <w:lang w:eastAsia="uk-UA"/>
        </w:rPr>
        <w:t xml:space="preserve"> млн. грн</w:t>
      </w:r>
      <w:r w:rsidR="005F472C" w:rsidRPr="00167F65">
        <w:rPr>
          <w:color w:val="000000"/>
          <w:sz w:val="28"/>
          <w:szCs w:val="28"/>
          <w:lang w:eastAsia="uk-UA"/>
        </w:rPr>
        <w:t>. У нас не вистачає коштів на забезпечення в повному обсязі овочами та фруктами, включаючи морожені, йогурти. Зовсім не передбачені кошти на яловичину, чечевицю та інші дорогі продукти.</w:t>
      </w:r>
      <w:r w:rsidRPr="00167F65">
        <w:rPr>
          <w:color w:val="000000"/>
          <w:sz w:val="28"/>
          <w:szCs w:val="28"/>
          <w:lang w:eastAsia="uk-UA"/>
        </w:rPr>
        <w:t xml:space="preserve"> </w:t>
      </w:r>
    </w:p>
    <w:p w:rsidR="000F78A9" w:rsidRPr="00167F65" w:rsidRDefault="000F78A9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167F65">
        <w:rPr>
          <w:color w:val="000000"/>
          <w:sz w:val="28"/>
          <w:szCs w:val="28"/>
          <w:lang w:eastAsia="uk-UA"/>
        </w:rPr>
        <w:lastRenderedPageBreak/>
        <w:t>Директорам закладів освіти  щодо поліпшення організації забезпечення належного харчування:  </w:t>
      </w:r>
    </w:p>
    <w:p w:rsidR="000F78A9" w:rsidRPr="00167F65" w:rsidRDefault="000F78A9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167F65">
        <w:rPr>
          <w:color w:val="000000"/>
          <w:sz w:val="28"/>
          <w:szCs w:val="28"/>
          <w:lang w:eastAsia="uk-UA"/>
        </w:rPr>
        <w:t>- постійно поліпшувати якість харчування здобувачів освіти і забезпечення його безпеки;</w:t>
      </w:r>
    </w:p>
    <w:p w:rsidR="000F78A9" w:rsidRPr="00167F65" w:rsidRDefault="000F78A9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167F65">
        <w:rPr>
          <w:color w:val="000000"/>
          <w:sz w:val="28"/>
          <w:szCs w:val="28"/>
          <w:lang w:eastAsia="uk-UA"/>
        </w:rPr>
        <w:t>- здійснювати організацію правильного, збалансованого харчування дітей і підлітків з врахуванням їх вікових особливостей;</w:t>
      </w:r>
    </w:p>
    <w:p w:rsidR="000F78A9" w:rsidRPr="00167F65" w:rsidRDefault="000F78A9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167F65">
        <w:rPr>
          <w:color w:val="000000"/>
          <w:sz w:val="28"/>
          <w:szCs w:val="28"/>
          <w:lang w:eastAsia="uk-UA"/>
        </w:rPr>
        <w:t>-  формувати навички здорового харчування здобувачів освіти і їх батьків;</w:t>
      </w:r>
    </w:p>
    <w:p w:rsidR="000F78A9" w:rsidRPr="00167F65" w:rsidRDefault="000F78A9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167F65">
        <w:rPr>
          <w:color w:val="000000"/>
          <w:sz w:val="28"/>
          <w:szCs w:val="28"/>
          <w:lang w:eastAsia="uk-UA"/>
        </w:rPr>
        <w:t>- укріпляти ма</w:t>
      </w:r>
      <w:r w:rsidR="00AB6792" w:rsidRPr="00167F65">
        <w:rPr>
          <w:color w:val="000000"/>
          <w:sz w:val="28"/>
          <w:szCs w:val="28"/>
          <w:lang w:eastAsia="uk-UA"/>
        </w:rPr>
        <w:t>теріально-технічну базу  харчоблоків</w:t>
      </w:r>
      <w:r w:rsidRPr="00167F65">
        <w:rPr>
          <w:color w:val="000000"/>
          <w:sz w:val="28"/>
          <w:szCs w:val="28"/>
          <w:lang w:eastAsia="uk-UA"/>
        </w:rPr>
        <w:t>.</w:t>
      </w:r>
    </w:p>
    <w:p w:rsidR="000F78A9" w:rsidRPr="00167F65" w:rsidRDefault="000F78A9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167F65">
        <w:rPr>
          <w:color w:val="000000"/>
          <w:sz w:val="28"/>
          <w:szCs w:val="28"/>
          <w:lang w:eastAsia="uk-UA"/>
        </w:rPr>
        <w:t>- здійснювати контроль за технологічним устаткуванням  харчоблоків;</w:t>
      </w:r>
    </w:p>
    <w:p w:rsidR="000F78A9" w:rsidRPr="00167F65" w:rsidRDefault="000F78A9" w:rsidP="000F78A9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167F65">
        <w:rPr>
          <w:color w:val="000000"/>
          <w:sz w:val="28"/>
          <w:szCs w:val="28"/>
          <w:lang w:eastAsia="uk-UA"/>
        </w:rPr>
        <w:t>- здійснювати поточні та капітальні ремонти харчоблоків;</w:t>
      </w:r>
    </w:p>
    <w:p w:rsidR="007A0FC9" w:rsidRDefault="000F78A9" w:rsidP="00AB6792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 w:rsidRPr="00167F65">
        <w:rPr>
          <w:color w:val="000000"/>
          <w:sz w:val="28"/>
          <w:szCs w:val="28"/>
          <w:lang w:eastAsia="uk-UA"/>
        </w:rPr>
        <w:t>-  щорічно проводити монітори</w:t>
      </w:r>
      <w:r w:rsidR="00167F65">
        <w:rPr>
          <w:color w:val="000000"/>
          <w:sz w:val="28"/>
          <w:szCs w:val="28"/>
          <w:lang w:eastAsia="uk-UA"/>
        </w:rPr>
        <w:t>нг стану організації харчування.</w:t>
      </w:r>
    </w:p>
    <w:p w:rsidR="00167F65" w:rsidRDefault="00167F65" w:rsidP="00AB6792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</w:p>
    <w:p w:rsidR="00167F65" w:rsidRDefault="00167F65" w:rsidP="00AB6792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</w:p>
    <w:p w:rsidR="00167F65" w:rsidRDefault="00167F65" w:rsidP="00AB6792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</w:p>
    <w:p w:rsidR="00167F65" w:rsidRDefault="00167F65" w:rsidP="00AB6792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Начальник відділу</w:t>
      </w:r>
      <w:r w:rsidR="004F5B13">
        <w:rPr>
          <w:color w:val="000000"/>
          <w:sz w:val="28"/>
          <w:szCs w:val="28"/>
          <w:lang w:eastAsia="uk-UA"/>
        </w:rPr>
        <w:t xml:space="preserve"> освіти                                         Анатолій ТИМОЩУК</w:t>
      </w:r>
    </w:p>
    <w:p w:rsidR="004F5B13" w:rsidRPr="00167F65" w:rsidRDefault="004F5B13" w:rsidP="00AB6792">
      <w:pPr>
        <w:shd w:val="clear" w:color="auto" w:fill="FFFFFF"/>
        <w:spacing w:after="225"/>
        <w:textAlignment w:val="baseline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Пргребищенської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міської ради</w:t>
      </w:r>
    </w:p>
    <w:p w:rsidR="007A0FC9" w:rsidRPr="00167F65" w:rsidRDefault="007A0FC9" w:rsidP="007A0FC9">
      <w:pPr>
        <w:rPr>
          <w:sz w:val="28"/>
          <w:szCs w:val="28"/>
        </w:rPr>
      </w:pPr>
    </w:p>
    <w:p w:rsidR="007A0FC9" w:rsidRPr="00167F65" w:rsidRDefault="007A0FC9" w:rsidP="007A0FC9">
      <w:pPr>
        <w:rPr>
          <w:sz w:val="28"/>
          <w:szCs w:val="28"/>
        </w:rPr>
      </w:pPr>
    </w:p>
    <w:p w:rsidR="007A0FC9" w:rsidRPr="00167F65" w:rsidRDefault="007A0FC9" w:rsidP="007A0FC9">
      <w:pPr>
        <w:rPr>
          <w:sz w:val="28"/>
          <w:szCs w:val="28"/>
        </w:rPr>
      </w:pPr>
    </w:p>
    <w:p w:rsidR="007A0FC9" w:rsidRPr="00167F65" w:rsidRDefault="007A0FC9" w:rsidP="007A0FC9">
      <w:pPr>
        <w:rPr>
          <w:sz w:val="28"/>
          <w:szCs w:val="28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7A0FC9" w:rsidRPr="00167F65" w:rsidRDefault="007A0FC9" w:rsidP="007A0FC9">
      <w:pPr>
        <w:ind w:right="57"/>
        <w:rPr>
          <w:sz w:val="28"/>
          <w:szCs w:val="28"/>
          <w:lang w:eastAsia="ru-RU"/>
        </w:rPr>
      </w:pPr>
    </w:p>
    <w:p w:rsidR="00B50C7B" w:rsidRPr="00573F31" w:rsidRDefault="00B50C7B" w:rsidP="00573F31">
      <w:pPr>
        <w:rPr>
          <w:sz w:val="28"/>
          <w:szCs w:val="28"/>
          <w:lang w:eastAsia="ru-RU"/>
        </w:rPr>
      </w:pPr>
    </w:p>
    <w:sectPr w:rsidR="00B50C7B" w:rsidRPr="00573F31" w:rsidSect="000C12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D80855"/>
    <w:multiLevelType w:val="multilevel"/>
    <w:tmpl w:val="98EA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344E9D"/>
    <w:multiLevelType w:val="multilevel"/>
    <w:tmpl w:val="538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A15226"/>
    <w:multiLevelType w:val="hybridMultilevel"/>
    <w:tmpl w:val="0ACE0692"/>
    <w:lvl w:ilvl="0" w:tplc="B01E19E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9710EA"/>
    <w:multiLevelType w:val="hybridMultilevel"/>
    <w:tmpl w:val="80B645E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105B0"/>
    <w:multiLevelType w:val="hybridMultilevel"/>
    <w:tmpl w:val="0AEC72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A38D5"/>
    <w:multiLevelType w:val="hybridMultilevel"/>
    <w:tmpl w:val="D19E49A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47A"/>
    <w:rsid w:val="000F78A9"/>
    <w:rsid w:val="00167F65"/>
    <w:rsid w:val="001C1F68"/>
    <w:rsid w:val="00340CD2"/>
    <w:rsid w:val="004F5B13"/>
    <w:rsid w:val="00573F31"/>
    <w:rsid w:val="005F472C"/>
    <w:rsid w:val="006C6896"/>
    <w:rsid w:val="007A0FC9"/>
    <w:rsid w:val="00881E6D"/>
    <w:rsid w:val="00A97277"/>
    <w:rsid w:val="00AB6792"/>
    <w:rsid w:val="00B50C7B"/>
    <w:rsid w:val="00C8547A"/>
    <w:rsid w:val="00DD31A1"/>
    <w:rsid w:val="00E76DA0"/>
    <w:rsid w:val="00F7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7A0FC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A0FC9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7A0FC9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A0FC9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7A0FC9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7A0FC9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7A0FC9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A0FC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2">
    <w:name w:val="Основной текст (3)"/>
    <w:basedOn w:val="a"/>
    <w:link w:val="31"/>
    <w:rsid w:val="007A0FC9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5">
    <w:name w:val="Normal (Web)"/>
    <w:basedOn w:val="a"/>
    <w:uiPriority w:val="99"/>
    <w:semiHidden/>
    <w:unhideWhenUsed/>
    <w:rsid w:val="007A0FC9"/>
  </w:style>
  <w:style w:type="paragraph" w:styleId="a6">
    <w:name w:val="List Paragraph"/>
    <w:basedOn w:val="a"/>
    <w:uiPriority w:val="1"/>
    <w:qFormat/>
    <w:rsid w:val="007A0FC9"/>
    <w:pPr>
      <w:ind w:left="720"/>
      <w:contextualSpacing/>
    </w:pPr>
    <w:rPr>
      <w:sz w:val="20"/>
      <w:szCs w:val="20"/>
      <w:lang w:eastAsia="ru-RU"/>
    </w:rPr>
  </w:style>
  <w:style w:type="paragraph" w:styleId="a0">
    <w:name w:val="Title"/>
    <w:basedOn w:val="a"/>
    <w:next w:val="a"/>
    <w:link w:val="a7"/>
    <w:uiPriority w:val="10"/>
    <w:qFormat/>
    <w:rsid w:val="007A0F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2"/>
    <w:link w:val="a0"/>
    <w:uiPriority w:val="10"/>
    <w:rsid w:val="007A0FC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1">
    <w:name w:val="Body Text"/>
    <w:basedOn w:val="a"/>
    <w:link w:val="a8"/>
    <w:uiPriority w:val="99"/>
    <w:semiHidden/>
    <w:unhideWhenUsed/>
    <w:rsid w:val="007A0FC9"/>
    <w:pPr>
      <w:spacing w:after="120"/>
    </w:pPr>
  </w:style>
  <w:style w:type="character" w:customStyle="1" w:styleId="a8">
    <w:name w:val="Основной текст Знак"/>
    <w:basedOn w:val="a2"/>
    <w:link w:val="a1"/>
    <w:uiPriority w:val="99"/>
    <w:semiHidden/>
    <w:rsid w:val="007A0FC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1C1F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1C1F68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7A0FC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A0FC9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7A0FC9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A0FC9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7A0FC9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7A0FC9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7A0FC9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A0FC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2">
    <w:name w:val="Основной текст (3)"/>
    <w:basedOn w:val="a"/>
    <w:link w:val="31"/>
    <w:rsid w:val="007A0FC9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5">
    <w:name w:val="Normal (Web)"/>
    <w:basedOn w:val="a"/>
    <w:uiPriority w:val="99"/>
    <w:semiHidden/>
    <w:unhideWhenUsed/>
    <w:rsid w:val="007A0FC9"/>
  </w:style>
  <w:style w:type="paragraph" w:styleId="a6">
    <w:name w:val="List Paragraph"/>
    <w:basedOn w:val="a"/>
    <w:uiPriority w:val="1"/>
    <w:qFormat/>
    <w:rsid w:val="007A0FC9"/>
    <w:pPr>
      <w:ind w:left="720"/>
      <w:contextualSpacing/>
    </w:pPr>
    <w:rPr>
      <w:sz w:val="20"/>
      <w:szCs w:val="20"/>
      <w:lang w:eastAsia="ru-RU"/>
    </w:rPr>
  </w:style>
  <w:style w:type="paragraph" w:styleId="a0">
    <w:name w:val="Title"/>
    <w:basedOn w:val="a"/>
    <w:next w:val="a"/>
    <w:link w:val="a7"/>
    <w:uiPriority w:val="10"/>
    <w:qFormat/>
    <w:rsid w:val="007A0F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2"/>
    <w:link w:val="a0"/>
    <w:uiPriority w:val="10"/>
    <w:rsid w:val="007A0FC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1">
    <w:name w:val="Body Text"/>
    <w:basedOn w:val="a"/>
    <w:link w:val="a8"/>
    <w:uiPriority w:val="99"/>
    <w:semiHidden/>
    <w:unhideWhenUsed/>
    <w:rsid w:val="007A0FC9"/>
    <w:pPr>
      <w:spacing w:after="120"/>
    </w:pPr>
  </w:style>
  <w:style w:type="character" w:customStyle="1" w:styleId="a8">
    <w:name w:val="Основной текст Знак"/>
    <w:basedOn w:val="a2"/>
    <w:link w:val="a1"/>
    <w:uiPriority w:val="99"/>
    <w:semiHidden/>
    <w:rsid w:val="007A0FC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1C1F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1C1F6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5</cp:revision>
  <dcterms:created xsi:type="dcterms:W3CDTF">2022-01-24T08:27:00Z</dcterms:created>
  <dcterms:modified xsi:type="dcterms:W3CDTF">2022-01-26T06:37:00Z</dcterms:modified>
</cp:coreProperties>
</file>