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94" w:rsidRPr="00324E01" w:rsidRDefault="00324E01" w:rsidP="00324E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="001D4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ПОГОДЖЕНО</w:t>
      </w:r>
    </w:p>
    <w:p w:rsidR="00324E01" w:rsidRPr="00324E01" w:rsidRDefault="00324E01" w:rsidP="00324E01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24E01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324E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міський голова</w:t>
      </w:r>
    </w:p>
    <w:p w:rsidR="00324E01" w:rsidRPr="00324E01" w:rsidRDefault="00324E01" w:rsidP="00324E01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4E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ВОЛИНСЬКИЙ</w:t>
      </w:r>
    </w:p>
    <w:p w:rsidR="00324E01" w:rsidRDefault="00324E01" w:rsidP="00352C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71A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33510E"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 w:rsidR="00971A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728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липня</w:t>
      </w:r>
      <w:r w:rsidR="00971A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10024">
        <w:rPr>
          <w:rFonts w:ascii="Times New Roman" w:hAnsi="Times New Roman" w:cs="Times New Roman"/>
          <w:b/>
          <w:sz w:val="28"/>
          <w:szCs w:val="28"/>
          <w:lang w:val="uk-UA"/>
        </w:rPr>
        <w:t>2021 року</w:t>
      </w:r>
    </w:p>
    <w:p w:rsidR="00352C11" w:rsidRDefault="00352C11" w:rsidP="00007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2C11" w:rsidRDefault="00352C11" w:rsidP="00007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4E01" w:rsidRDefault="00324E01" w:rsidP="00007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324E01" w:rsidRDefault="0033510E" w:rsidP="00335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bookmarkStart w:id="0" w:name="_GoBack"/>
      <w:bookmarkEnd w:id="0"/>
      <w:r w:rsidR="00007A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24E01">
        <w:rPr>
          <w:rFonts w:ascii="Times New Roman" w:hAnsi="Times New Roman" w:cs="Times New Roman"/>
          <w:b/>
          <w:sz w:val="28"/>
          <w:szCs w:val="28"/>
          <w:lang w:val="uk-UA"/>
        </w:rPr>
        <w:t>засідання виконавчого комітету</w:t>
      </w:r>
    </w:p>
    <w:p w:rsidR="00324E01" w:rsidRDefault="00324E01" w:rsidP="00007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324E01" w:rsidRDefault="0047280E" w:rsidP="00007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 серпня</w:t>
      </w:r>
      <w:r w:rsidR="00007A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 року</w:t>
      </w:r>
    </w:p>
    <w:p w:rsidR="00007AE1" w:rsidRDefault="00007AE1" w:rsidP="00007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7AE1" w:rsidRDefault="00007AE1" w:rsidP="003B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7AE1" w:rsidRDefault="00007AE1" w:rsidP="003B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AE1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</w:t>
      </w:r>
      <w:r w:rsidRPr="00AA15B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великий зал для засідань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EA26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26B3" w:rsidRPr="00007AE1" w:rsidRDefault="00EA26B3" w:rsidP="003B1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7AE1" w:rsidRDefault="00AA15BA" w:rsidP="001D4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Початок засідання:</w:t>
      </w:r>
      <w:r w:rsidRPr="00AA15BA">
        <w:rPr>
          <w:rFonts w:ascii="Times New Roman" w:hAnsi="Times New Roman" w:cs="Times New Roman"/>
          <w:sz w:val="28"/>
          <w:szCs w:val="28"/>
          <w:lang w:val="uk-UA"/>
        </w:rPr>
        <w:t>10.00 год.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8647BB" w:rsidRDefault="008647BB" w:rsidP="001D4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проект рішення міської ради «Про внесення змін до Комплексної цільової програми соціального захисту жителів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2021 рік».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порушення клопотання про присвоєння почесного звання «Мати-героїня».</w:t>
      </w:r>
    </w:p>
    <w:p w:rsidR="0033510E" w:rsidRDefault="0033510E" w:rsidP="003351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повідомну реєстрацію колективного договору.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повідомну реєстрацію колективного договору.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рішення опікунської ради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Лариса Юріївна – директор КУ «Центр соціальних служб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Доповідає: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присвоєння адреси об’єкта нерухомого майна.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присвоєння адреси об’єкта нерухомого майна.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 об’єкта нерухомого майна.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присвоєння адреси об’єкта нерухомого майна.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присвоєння адреси об’єкта нерухомого майна.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присвоєння адреси об’єкта нерухомого майна.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зміну  адреси об’єкта нерухомого майна.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зміну  адреси об’єкта нерухомого майна.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зміну  адреси об’єкта нерухомого майна.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зміну  адреси об’єкта нерухомого майна.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зміну  адреси об’єкта нерухомого майна.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зміну  адреси об’єкта нерухомого майна.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поточних індивідуальних технологічних нормативів використання питної води і обслуговуючому кооперативі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Дивограй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для сіл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Черемошне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Веселівка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Степанки та Кулешів.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Про погодження паспорту автобусного маршруту регулярних перевезень приміського маршруту загального користування  Погребище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Булаї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через Ординці,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Надросся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проектно-кошторисної документації по об’єкту: «Капітальний ремонт будинку сімейного типу по вул. Б.Хмельницького, 31а в м. Погребище».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проектно-кошторисної документації по об’єкту: «Капітальний ремонт будинку сімейного типу по вул. Молодіжна, 2 в м. Погребище».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розробку проектно-кошторисної документації по об’єкту: «Нове  будівництво зерноочисного комплексу і сушарки по                                    вул. Центральна, 39 Б в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Васильківці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Вінницького району Вінницької області».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розробку проектно-кошторисної документації по об’єкту: «Нове  будівництво господарської будівлі  по вул. Центральна, 39 А в  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Васильківці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Вінницького району Вінницької області».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розробку проектно-кошторисної документації по об’єкту: «Реконструкція будівлі телятника під склад в с. Малинки Вінницького району Вінницької області вул. Колгоспна, 12».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розробку проектно-кошторисної документації по об’єкту: «Реконструкція приміщень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центральна лікарня» для влаштування комп’ютерного томографу по вул. П.Тичини, 54 А в м. Погребище».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розробку проектно-кошторисної документації по об’єкту: «Реконструкція АЗС  з влаштуванням автомобільного газового заправ очного пункту (АГЗП) в м. Погребище, вул. Вінницька, 34 Б».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зміну коду функціонального призначення об’єкта реконструкції по вул. Б.Хмельницького, 87 в м. Погребище».</w:t>
      </w:r>
    </w:p>
    <w:p w:rsidR="0033510E" w:rsidRDefault="0033510E" w:rsidP="003351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підключення до центральної міської  мережі водопостачання та каналізації об’єкта реконструкції по вул. Б.Хмельницького,87».</w:t>
      </w:r>
    </w:p>
    <w:p w:rsidR="0033510E" w:rsidRDefault="0033510E" w:rsidP="003351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з демонтажу «Районної дошки пошани» по вул. Б. Хмельницького,87».</w:t>
      </w:r>
    </w:p>
    <w:p w:rsidR="0033510E" w:rsidRDefault="0033510E" w:rsidP="003351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ремонт проїзду між будівлями за адресою вул. Б. Хмельницького,85 та 87.</w:t>
      </w:r>
    </w:p>
    <w:p w:rsidR="0033510E" w:rsidRDefault="0033510E" w:rsidP="003351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виділення земельних ділянок для розміщення контейнерів для збору твердих побутових відходів.</w:t>
      </w:r>
    </w:p>
    <w:p w:rsidR="0033510E" w:rsidRDefault="0033510E" w:rsidP="003351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постановку на квартирний облік особи з числа дітей, позбавлених батьківського піклування.</w:t>
      </w:r>
    </w:p>
    <w:p w:rsidR="0033510E" w:rsidRDefault="0033510E" w:rsidP="003351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постановку на квартирний облік особи, що потребує поліпшення житлових умов.</w:t>
      </w:r>
    </w:p>
    <w:p w:rsidR="0033510E" w:rsidRDefault="0033510E" w:rsidP="003351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списків громадян, що потребують поліпшення житлових умов.</w:t>
      </w:r>
    </w:p>
    <w:p w:rsidR="0033510E" w:rsidRDefault="0033510E" w:rsidP="003351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проект рішення міської ради «Про розпорядження майном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(закріплення спеціального автомобіля ЗІЛ-431412 за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Погребищекомунсервіс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–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проект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2021 рік».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- начальник фінансового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проект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прогноз 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2022-2024 роки».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- начальник фінансового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 щодо нерухомого майна.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 щодо нерухомого майна.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 ради.</w:t>
      </w:r>
    </w:p>
    <w:p w:rsidR="0033510E" w:rsidRDefault="0033510E" w:rsidP="0033510E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33510E" w:rsidRDefault="0033510E" w:rsidP="003351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 Про призначення опікуна дитини, позбавленої батьківського піклування.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 ради.</w:t>
      </w:r>
    </w:p>
    <w:p w:rsidR="0033510E" w:rsidRDefault="0033510E" w:rsidP="0033510E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8"/>
          <w:szCs w:val="20"/>
          <w:lang w:val="uk-UA" w:eastAsia="ru-RU"/>
        </w:rPr>
      </w:pPr>
    </w:p>
    <w:p w:rsidR="0033510E" w:rsidRDefault="0033510E" w:rsidP="0033510E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Про влаштування ХХХ на цілодобове перебування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Староприлуцької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спеціалізованої загальноосвітньої школи-інтернат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Липовецького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району Вінницької обласної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 ради.</w:t>
      </w:r>
    </w:p>
    <w:p w:rsidR="0033510E" w:rsidRDefault="0033510E" w:rsidP="0033510E">
      <w:pPr>
        <w:pStyle w:val="a3"/>
        <w:suppressAutoHyphens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33510E" w:rsidRDefault="0033510E" w:rsidP="0033510E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Про влаштування ХХХ на цілодобове перебування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Староприлуцької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спеціалізованої загальноосвітньої школи-інтернат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Липовецького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району Вінницької обласної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 ради.</w:t>
      </w:r>
    </w:p>
    <w:p w:rsidR="0033510E" w:rsidRDefault="0033510E" w:rsidP="0033510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33510E" w:rsidRDefault="0033510E" w:rsidP="0033510E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Про влаштування ХХХ на цілодобове перебування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Староприлуцької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спеціалізованої загальноосвітньої школи-інтернат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Липовецького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району Вінницької обласної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 ради.</w:t>
      </w:r>
    </w:p>
    <w:p w:rsidR="0033510E" w:rsidRDefault="0033510E" w:rsidP="0033510E">
      <w:pPr>
        <w:suppressAutoHyphens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33510E" w:rsidRDefault="0033510E" w:rsidP="0033510E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Про влаштування ХХХ, на цілодобове перебування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Староприлуцької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спеціалізованої загальноосвітньої школи-інтернат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Липовецького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району Вінницької обласної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 ради.</w:t>
      </w:r>
    </w:p>
    <w:p w:rsidR="0033510E" w:rsidRDefault="0033510E" w:rsidP="0033510E">
      <w:pPr>
        <w:suppressAutoHyphens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33510E" w:rsidRDefault="0033510E" w:rsidP="0033510E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Про влаштування ХХХ на цілодобове перебування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Староприлуцької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спеціалізованої загальноосвітньої школи-інтернат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Липовецького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району Вінницької обласної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 ради.</w:t>
      </w:r>
    </w:p>
    <w:p w:rsidR="0033510E" w:rsidRDefault="0033510E" w:rsidP="0033510E">
      <w:pPr>
        <w:suppressAutoHyphens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33510E" w:rsidRDefault="0033510E" w:rsidP="0033510E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Про влаштування ХХХ на цілодобове перебування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Самгородоцької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спеціалізованої загальноосвітньої школи-інтернат Козятинського району Вінницької обласної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 ради.</w:t>
      </w:r>
    </w:p>
    <w:p w:rsidR="0033510E" w:rsidRDefault="0033510E" w:rsidP="0033510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33510E" w:rsidRDefault="0033510E" w:rsidP="0033510E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Про влаштування ХХХ на цілодобове перебування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Ситковецької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спеціалізованої загальноосвітньої школи-інтернат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Немирівського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району Вінницької обласної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 ради.</w:t>
      </w: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0E" w:rsidRDefault="0033510E" w:rsidP="00335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47BB" w:rsidRPr="001F59FA" w:rsidRDefault="008647BB" w:rsidP="00864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47BB" w:rsidRDefault="008647BB" w:rsidP="00864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 (секретар) </w:t>
      </w:r>
    </w:p>
    <w:p w:rsidR="008647BB" w:rsidRDefault="008647BB" w:rsidP="00864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 w:rsidR="00E2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</w:p>
    <w:p w:rsidR="008647BB" w:rsidRDefault="008647BB" w:rsidP="00864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                                                                                   Л. ФРОЄСКО</w:t>
      </w:r>
    </w:p>
    <w:p w:rsidR="008647BB" w:rsidRPr="00352C11" w:rsidRDefault="008647BB" w:rsidP="001D4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3250" w:rsidRDefault="00053250" w:rsidP="00053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C11" w:rsidRPr="00053250" w:rsidRDefault="00352C11" w:rsidP="00053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7AE1" w:rsidRPr="00007AE1" w:rsidRDefault="00007AE1" w:rsidP="00007A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7AE1" w:rsidRPr="00007AE1" w:rsidSect="00352C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0FD3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1373B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E2C1E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F55793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1265E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94417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67D5B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27423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14C2A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11751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018C3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138A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E64C21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66EC0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87D27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82CFE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1287D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102B4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35BDB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15"/>
  </w:num>
  <w:num w:numId="12">
    <w:abstractNumId w:val="10"/>
  </w:num>
  <w:num w:numId="13">
    <w:abstractNumId w:val="7"/>
  </w:num>
  <w:num w:numId="14">
    <w:abstractNumId w:val="22"/>
  </w:num>
  <w:num w:numId="15">
    <w:abstractNumId w:val="14"/>
  </w:num>
  <w:num w:numId="16">
    <w:abstractNumId w:val="23"/>
  </w:num>
  <w:num w:numId="17">
    <w:abstractNumId w:val="13"/>
  </w:num>
  <w:num w:numId="18">
    <w:abstractNumId w:val="20"/>
  </w:num>
  <w:num w:numId="19">
    <w:abstractNumId w:val="12"/>
  </w:num>
  <w:num w:numId="20">
    <w:abstractNumId w:val="21"/>
  </w:num>
  <w:num w:numId="21">
    <w:abstractNumId w:val="17"/>
  </w:num>
  <w:num w:numId="22">
    <w:abstractNumId w:val="6"/>
  </w:num>
  <w:num w:numId="23">
    <w:abstractNumId w:val="19"/>
  </w:num>
  <w:num w:numId="24">
    <w:abstractNumId w:val="18"/>
  </w:num>
  <w:num w:numId="25">
    <w:abstractNumId w:val="9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01"/>
    <w:rsid w:val="00007AE1"/>
    <w:rsid w:val="000168F4"/>
    <w:rsid w:val="00022076"/>
    <w:rsid w:val="00053250"/>
    <w:rsid w:val="0008303A"/>
    <w:rsid w:val="00095BEC"/>
    <w:rsid w:val="000A33D5"/>
    <w:rsid w:val="000E2BBC"/>
    <w:rsid w:val="00101C17"/>
    <w:rsid w:val="00110024"/>
    <w:rsid w:val="00125B3A"/>
    <w:rsid w:val="0013363A"/>
    <w:rsid w:val="00154FD3"/>
    <w:rsid w:val="001C3536"/>
    <w:rsid w:val="001D4460"/>
    <w:rsid w:val="001F59FA"/>
    <w:rsid w:val="00215D0A"/>
    <w:rsid w:val="00241099"/>
    <w:rsid w:val="002537D8"/>
    <w:rsid w:val="00272E7A"/>
    <w:rsid w:val="00276246"/>
    <w:rsid w:val="00277A94"/>
    <w:rsid w:val="00285E3E"/>
    <w:rsid w:val="00324E01"/>
    <w:rsid w:val="003263F3"/>
    <w:rsid w:val="0033135A"/>
    <w:rsid w:val="0033510E"/>
    <w:rsid w:val="0034480D"/>
    <w:rsid w:val="00352C11"/>
    <w:rsid w:val="003773CF"/>
    <w:rsid w:val="003A32D6"/>
    <w:rsid w:val="003B1ADD"/>
    <w:rsid w:val="003B613A"/>
    <w:rsid w:val="00420CCD"/>
    <w:rsid w:val="00456474"/>
    <w:rsid w:val="0047280E"/>
    <w:rsid w:val="004A1231"/>
    <w:rsid w:val="004A15B1"/>
    <w:rsid w:val="004A60EA"/>
    <w:rsid w:val="00555BC4"/>
    <w:rsid w:val="0059578C"/>
    <w:rsid w:val="005F0150"/>
    <w:rsid w:val="00625E46"/>
    <w:rsid w:val="006439E7"/>
    <w:rsid w:val="006B41B7"/>
    <w:rsid w:val="0071593F"/>
    <w:rsid w:val="00732019"/>
    <w:rsid w:val="0073352F"/>
    <w:rsid w:val="007341A5"/>
    <w:rsid w:val="00796CA9"/>
    <w:rsid w:val="007C6703"/>
    <w:rsid w:val="007D5D7B"/>
    <w:rsid w:val="007E3330"/>
    <w:rsid w:val="00813BC3"/>
    <w:rsid w:val="00833664"/>
    <w:rsid w:val="008647BB"/>
    <w:rsid w:val="008A6093"/>
    <w:rsid w:val="008C591B"/>
    <w:rsid w:val="008E3377"/>
    <w:rsid w:val="00904F85"/>
    <w:rsid w:val="00905120"/>
    <w:rsid w:val="00971AE3"/>
    <w:rsid w:val="00997D14"/>
    <w:rsid w:val="009B5168"/>
    <w:rsid w:val="009B753D"/>
    <w:rsid w:val="009D134A"/>
    <w:rsid w:val="009F389E"/>
    <w:rsid w:val="00A33C92"/>
    <w:rsid w:val="00A5354A"/>
    <w:rsid w:val="00AA15BA"/>
    <w:rsid w:val="00AD568C"/>
    <w:rsid w:val="00AE2237"/>
    <w:rsid w:val="00B175A6"/>
    <w:rsid w:val="00B4445F"/>
    <w:rsid w:val="00B64F40"/>
    <w:rsid w:val="00B9613B"/>
    <w:rsid w:val="00BB29CA"/>
    <w:rsid w:val="00C052AE"/>
    <w:rsid w:val="00C92949"/>
    <w:rsid w:val="00CB1058"/>
    <w:rsid w:val="00CC2101"/>
    <w:rsid w:val="00CC238B"/>
    <w:rsid w:val="00CE224A"/>
    <w:rsid w:val="00CE2956"/>
    <w:rsid w:val="00D33ED9"/>
    <w:rsid w:val="00D4163E"/>
    <w:rsid w:val="00D45EE1"/>
    <w:rsid w:val="00D630B2"/>
    <w:rsid w:val="00DA59AE"/>
    <w:rsid w:val="00DB633F"/>
    <w:rsid w:val="00DE3838"/>
    <w:rsid w:val="00E16868"/>
    <w:rsid w:val="00E2099A"/>
    <w:rsid w:val="00E523D8"/>
    <w:rsid w:val="00E91B24"/>
    <w:rsid w:val="00EA07BA"/>
    <w:rsid w:val="00EA26B3"/>
    <w:rsid w:val="00F22CE1"/>
    <w:rsid w:val="00F557FD"/>
    <w:rsid w:val="00F6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AE1"/>
    <w:pPr>
      <w:ind w:left="720"/>
      <w:contextualSpacing/>
    </w:pPr>
  </w:style>
  <w:style w:type="paragraph" w:styleId="a4">
    <w:name w:val="Normal (Web)"/>
    <w:basedOn w:val="a"/>
    <w:unhideWhenUsed/>
    <w:qFormat/>
    <w:rsid w:val="0033135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90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12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1"/>
    <w:rsid w:val="0071593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1593F"/>
    <w:pPr>
      <w:widowControl w:val="0"/>
      <w:shd w:val="clear" w:color="auto" w:fill="FFFFFF"/>
      <w:spacing w:after="0" w:line="252" w:lineRule="auto"/>
      <w:ind w:firstLine="400"/>
    </w:pPr>
    <w:rPr>
      <w:sz w:val="26"/>
      <w:szCs w:val="26"/>
    </w:rPr>
  </w:style>
  <w:style w:type="paragraph" w:customStyle="1" w:styleId="3">
    <w:name w:val="Основной текст3"/>
    <w:basedOn w:val="a"/>
    <w:rsid w:val="00154FD3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AE1"/>
    <w:pPr>
      <w:ind w:left="720"/>
      <w:contextualSpacing/>
    </w:pPr>
  </w:style>
  <w:style w:type="paragraph" w:styleId="a4">
    <w:name w:val="Normal (Web)"/>
    <w:basedOn w:val="a"/>
    <w:unhideWhenUsed/>
    <w:qFormat/>
    <w:rsid w:val="0033135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90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12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1"/>
    <w:rsid w:val="0071593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1593F"/>
    <w:pPr>
      <w:widowControl w:val="0"/>
      <w:shd w:val="clear" w:color="auto" w:fill="FFFFFF"/>
      <w:spacing w:after="0" w:line="252" w:lineRule="auto"/>
      <w:ind w:firstLine="400"/>
    </w:pPr>
    <w:rPr>
      <w:sz w:val="26"/>
      <w:szCs w:val="26"/>
    </w:rPr>
  </w:style>
  <w:style w:type="paragraph" w:customStyle="1" w:styleId="3">
    <w:name w:val="Основной текст3"/>
    <w:basedOn w:val="a"/>
    <w:rsid w:val="00154FD3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7424-4788-407A-A589-ED525091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8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76</cp:revision>
  <cp:lastPrinted>2021-05-26T07:00:00Z</cp:lastPrinted>
  <dcterms:created xsi:type="dcterms:W3CDTF">2021-04-22T12:27:00Z</dcterms:created>
  <dcterms:modified xsi:type="dcterms:W3CDTF">2021-07-29T09:34:00Z</dcterms:modified>
</cp:coreProperties>
</file>